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E05" w:rsidRPr="00991FA1" w:rsidRDefault="00935E05" w:rsidP="00CB0A7C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bookmarkStart w:id="0" w:name="_Toc460344094"/>
      <w:r w:rsidRPr="00051162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051162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051162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051162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051162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051162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5D38C1" w:rsidRPr="00051162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642F10"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>Приложение №5</w:t>
      </w:r>
    </w:p>
    <w:p w:rsidR="00935E05" w:rsidRPr="00991FA1" w:rsidRDefault="00935E05" w:rsidP="00CB0A7C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к приказу Фонда по управлению </w:t>
      </w:r>
    </w:p>
    <w:p w:rsidR="00935E05" w:rsidRPr="00991FA1" w:rsidRDefault="00935E05" w:rsidP="00CB0A7C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>государственным имуществом</w:t>
      </w:r>
    </w:p>
    <w:p w:rsidR="00935E05" w:rsidRPr="00991FA1" w:rsidRDefault="00935E05" w:rsidP="00CB0A7C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при Правительстве </w:t>
      </w:r>
    </w:p>
    <w:p w:rsidR="00935E05" w:rsidRPr="00991FA1" w:rsidRDefault="00935E05" w:rsidP="00CB0A7C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>Кыргызской Республики</w:t>
      </w:r>
    </w:p>
    <w:p w:rsidR="006551F5" w:rsidRPr="00991FA1" w:rsidRDefault="00935E05" w:rsidP="00CB0A7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991FA1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991FA1" w:rsidRPr="00BC4D4E">
        <w:rPr>
          <w:rFonts w:ascii="Times New Roman" w:hAnsi="Times New Roman" w:cs="Times New Roman"/>
          <w:b/>
          <w:spacing w:val="2"/>
          <w:sz w:val="28"/>
          <w:szCs w:val="28"/>
          <w:lang w:val="ru-RU"/>
        </w:rPr>
        <w:t>от 24 февраля  2017 года   № 1</w:t>
      </w:r>
    </w:p>
    <w:p w:rsidR="00051162" w:rsidRPr="00CB0A7C" w:rsidRDefault="00051162" w:rsidP="00CB0A7C">
      <w:pPr>
        <w:jc w:val="both"/>
        <w:rPr>
          <w:rFonts w:ascii="Times New Roman" w:hAnsi="Times New Roman" w:cs="Times New Roman"/>
          <w:b/>
          <w:sz w:val="36"/>
          <w:lang w:val="ru-RU"/>
        </w:rPr>
      </w:pPr>
    </w:p>
    <w:p w:rsidR="00051162" w:rsidRPr="00CB0A7C" w:rsidRDefault="00051162" w:rsidP="00CB0A7C">
      <w:pPr>
        <w:jc w:val="both"/>
        <w:rPr>
          <w:rFonts w:ascii="Times New Roman" w:hAnsi="Times New Roman" w:cs="Times New Roman"/>
          <w:b/>
          <w:sz w:val="36"/>
          <w:lang w:val="ru-RU"/>
        </w:rPr>
      </w:pPr>
    </w:p>
    <w:p w:rsidR="00051162" w:rsidRPr="00CB0A7C" w:rsidRDefault="00051162" w:rsidP="00CB0A7C">
      <w:pPr>
        <w:jc w:val="both"/>
        <w:rPr>
          <w:rFonts w:ascii="Times New Roman" w:hAnsi="Times New Roman" w:cs="Times New Roman"/>
          <w:b/>
          <w:sz w:val="36"/>
          <w:lang w:val="ru-RU"/>
        </w:rPr>
      </w:pPr>
    </w:p>
    <w:p w:rsidR="00504482" w:rsidRPr="00991FA1" w:rsidRDefault="00504482" w:rsidP="00CB0A7C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91F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Руководство </w:t>
      </w:r>
      <w:r w:rsidR="0089070D" w:rsidRPr="00991FA1">
        <w:rPr>
          <w:rFonts w:ascii="Times New Roman" w:hAnsi="Times New Roman" w:cs="Times New Roman"/>
          <w:b/>
          <w:sz w:val="28"/>
          <w:szCs w:val="28"/>
          <w:lang w:val="ru-RU"/>
        </w:rPr>
        <w:t>администратора</w:t>
      </w:r>
      <w:bookmarkEnd w:id="0"/>
      <w:r w:rsidR="006551F5" w:rsidRPr="00991F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1669E" w:rsidRPr="00991FA1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="0041669E" w:rsidRPr="00991FA1">
        <w:rPr>
          <w:rFonts w:ascii="Times New Roman" w:hAnsi="Times New Roman" w:cs="Times New Roman"/>
          <w:b/>
          <w:sz w:val="28"/>
          <w:szCs w:val="28"/>
          <w:lang w:val="ky-KG"/>
        </w:rPr>
        <w:t>по ведению Е</w:t>
      </w:r>
      <w:r w:rsidR="006551F5" w:rsidRPr="00991FA1">
        <w:rPr>
          <w:rFonts w:ascii="Times New Roman" w:hAnsi="Times New Roman" w:cs="Times New Roman"/>
          <w:b/>
          <w:sz w:val="28"/>
          <w:szCs w:val="28"/>
          <w:lang w:val="ky-KG"/>
        </w:rPr>
        <w:t>диного реестра государственного имущества</w:t>
      </w:r>
    </w:p>
    <w:p w:rsidR="000D618C" w:rsidRPr="00051162" w:rsidRDefault="000D618C" w:rsidP="00CB0A7C">
      <w:pPr>
        <w:jc w:val="both"/>
        <w:rPr>
          <w:rFonts w:ascii="Times New Roman" w:hAnsi="Times New Roman" w:cs="Times New Roman"/>
          <w:lang w:val="ru-RU"/>
        </w:rPr>
      </w:pPr>
    </w:p>
    <w:p w:rsidR="00504482" w:rsidRPr="00051162" w:rsidRDefault="00282DEE" w:rsidP="00CB0A7C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" w:name="_Toc464593447"/>
      <w:r w:rsidRPr="0005116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1. </w:t>
      </w:r>
      <w:r w:rsidR="00504482" w:rsidRPr="00051162">
        <w:rPr>
          <w:rFonts w:ascii="Times New Roman" w:hAnsi="Times New Roman" w:cs="Times New Roman"/>
          <w:color w:val="auto"/>
          <w:sz w:val="24"/>
          <w:szCs w:val="24"/>
          <w:lang w:val="ru-RU"/>
        </w:rPr>
        <w:t>Аннотация</w:t>
      </w:r>
      <w:bookmarkEnd w:id="1"/>
    </w:p>
    <w:p w:rsidR="0089070D" w:rsidRPr="00051162" w:rsidRDefault="0089070D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>Настоящ</w:t>
      </w:r>
      <w:r w:rsidR="00DB4B55" w:rsidRPr="00051162"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документ является руководством администратора информационной систем</w:t>
      </w:r>
      <w:r w:rsidR="00DB4B55" w:rsidRPr="00051162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4B55" w:rsidRPr="00051162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диного реестра государственного имущества и предназначен для должностных лиц Фонда по управлению государственным имуществом, которые ответственны за управление и обеспечение бесперебойной работы ИС ЕРГИ. </w:t>
      </w:r>
    </w:p>
    <w:p w:rsidR="0089070D" w:rsidRPr="00051162" w:rsidRDefault="0089070D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>В данном руководстве приводится следующая информация:</w:t>
      </w:r>
    </w:p>
    <w:p w:rsidR="007C608C" w:rsidRPr="00051162" w:rsidRDefault="007C608C" w:rsidP="00CB0A7C">
      <w:pPr>
        <w:numPr>
          <w:ilvl w:val="0"/>
          <w:numId w:val="26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>Технические требования к аппаратному и программному обеспечению</w:t>
      </w:r>
    </w:p>
    <w:p w:rsidR="007C608C" w:rsidRPr="00051162" w:rsidRDefault="007C608C" w:rsidP="00CB0A7C">
      <w:pPr>
        <w:numPr>
          <w:ilvl w:val="0"/>
          <w:numId w:val="26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>Логическая структура серверов</w:t>
      </w:r>
    </w:p>
    <w:p w:rsidR="007C608C" w:rsidRPr="00051162" w:rsidRDefault="007C608C" w:rsidP="00CB0A7C">
      <w:pPr>
        <w:numPr>
          <w:ilvl w:val="0"/>
          <w:numId w:val="26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>Подготовка серверов к работе</w:t>
      </w:r>
    </w:p>
    <w:p w:rsidR="007C608C" w:rsidRPr="00051162" w:rsidRDefault="007C608C" w:rsidP="00CB0A7C">
      <w:pPr>
        <w:numPr>
          <w:ilvl w:val="0"/>
          <w:numId w:val="26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>Установка системы</w:t>
      </w:r>
    </w:p>
    <w:p w:rsidR="007C608C" w:rsidRPr="00051162" w:rsidRDefault="007C608C" w:rsidP="00CB0A7C">
      <w:pPr>
        <w:numPr>
          <w:ilvl w:val="0"/>
          <w:numId w:val="26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>Первоначальны</w:t>
      </w:r>
      <w:r w:rsidRPr="00051162">
        <w:rPr>
          <w:rFonts w:ascii="Times New Roman" w:hAnsi="Times New Roman" w:cs="Times New Roman"/>
          <w:i/>
          <w:sz w:val="24"/>
          <w:szCs w:val="24"/>
          <w:lang w:val="en-US"/>
        </w:rPr>
        <w:t>й</w:t>
      </w: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вход в систему</w:t>
      </w: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ab/>
      </w:r>
    </w:p>
    <w:p w:rsidR="007C608C" w:rsidRPr="00051162" w:rsidRDefault="007C608C" w:rsidP="00CB0A7C">
      <w:pPr>
        <w:numPr>
          <w:ilvl w:val="0"/>
          <w:numId w:val="26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>Настройка системы</w:t>
      </w:r>
    </w:p>
    <w:p w:rsidR="007C608C" w:rsidRPr="00051162" w:rsidRDefault="007C608C" w:rsidP="00CB0A7C">
      <w:pPr>
        <w:numPr>
          <w:ilvl w:val="0"/>
          <w:numId w:val="26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>Управление пользователями и ролями</w:t>
      </w:r>
    </w:p>
    <w:p w:rsidR="007C608C" w:rsidRPr="00051162" w:rsidRDefault="007C608C" w:rsidP="00CB0A7C">
      <w:pPr>
        <w:numPr>
          <w:ilvl w:val="0"/>
          <w:numId w:val="26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>Управление рабочими процессами</w:t>
      </w:r>
    </w:p>
    <w:p w:rsidR="007C608C" w:rsidRPr="00051162" w:rsidRDefault="007C608C" w:rsidP="00CB0A7C">
      <w:pPr>
        <w:numPr>
          <w:ilvl w:val="0"/>
          <w:numId w:val="26"/>
        </w:num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i/>
          <w:sz w:val="24"/>
          <w:szCs w:val="24"/>
          <w:lang w:val="ru-RU"/>
        </w:rPr>
        <w:t>Описание реляционной базы данных</w:t>
      </w:r>
    </w:p>
    <w:p w:rsidR="0089070D" w:rsidRPr="00051162" w:rsidRDefault="0089070D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>Данный документ подготовлен в соответствии с</w:t>
      </w:r>
      <w:r w:rsidR="00A9457D" w:rsidRPr="00051162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Спецификацией функциональных требований, установленных в Компоненте I.” Идентификация и классификация государственного имущества: регулирование и политика”</w:t>
      </w:r>
    </w:p>
    <w:p w:rsidR="000D618C" w:rsidRPr="00051162" w:rsidRDefault="00504482" w:rsidP="00CB0A7C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  <w:sz w:val="28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br w:type="page"/>
      </w:r>
      <w:bookmarkStart w:id="2" w:name="_Toc464593448"/>
      <w:r w:rsidR="00B72C08" w:rsidRPr="00051162">
        <w:rPr>
          <w:rFonts w:ascii="Times New Roman" w:hAnsi="Times New Roman" w:cs="Times New Roman"/>
          <w:color w:val="auto"/>
          <w:sz w:val="28"/>
          <w:lang w:val="ru-RU"/>
        </w:rPr>
        <w:lastRenderedPageBreak/>
        <w:t xml:space="preserve">2. </w:t>
      </w:r>
      <w:r w:rsidR="00282DEE" w:rsidRPr="00051162">
        <w:rPr>
          <w:rFonts w:ascii="Times New Roman" w:hAnsi="Times New Roman" w:cs="Times New Roman"/>
          <w:color w:val="auto"/>
          <w:sz w:val="28"/>
          <w:lang w:val="ru-RU"/>
        </w:rPr>
        <w:t>Содержание</w:t>
      </w:r>
      <w:bookmarkEnd w:id="2"/>
    </w:p>
    <w:p w:rsidR="00494A13" w:rsidRPr="00051162" w:rsidRDefault="00282DEE" w:rsidP="00CB0A7C">
      <w:pPr>
        <w:pStyle w:val="11"/>
        <w:spacing w:before="0" w:after="0"/>
        <w:jc w:val="both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051162">
        <w:rPr>
          <w:rFonts w:ascii="Times New Roman" w:hAnsi="Times New Roman" w:cs="Times New Roman"/>
          <w:sz w:val="28"/>
          <w:szCs w:val="28"/>
          <w:lang w:val="ru-RU"/>
        </w:rPr>
        <w:fldChar w:fldCharType="begin"/>
      </w:r>
      <w:r w:rsidRPr="00051162">
        <w:rPr>
          <w:rFonts w:ascii="Times New Roman" w:hAnsi="Times New Roman" w:cs="Times New Roman"/>
          <w:sz w:val="28"/>
          <w:szCs w:val="28"/>
          <w:lang w:val="ru-RU"/>
        </w:rPr>
        <w:instrText xml:space="preserve"> TOC \o "1-3" \h \z \u </w:instrText>
      </w:r>
      <w:r w:rsidRPr="00051162">
        <w:rPr>
          <w:rFonts w:ascii="Times New Roman" w:hAnsi="Times New Roman" w:cs="Times New Roman"/>
          <w:sz w:val="28"/>
          <w:szCs w:val="28"/>
          <w:lang w:val="ru-RU"/>
        </w:rPr>
        <w:fldChar w:fldCharType="separate"/>
      </w:r>
    </w:p>
    <w:p w:rsidR="00494A13" w:rsidRPr="00051162" w:rsidRDefault="00BC4D4E" w:rsidP="00CB0A7C">
      <w:pPr>
        <w:pStyle w:val="11"/>
        <w:spacing w:before="0"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47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1. Аннотация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_Toc464593447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11"/>
        <w:spacing w:before="0"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48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2. Содержание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_Toc464593448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11"/>
        <w:spacing w:before="0"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49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3. Введение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_Toc464593449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0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3.1 Область применения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_Toc464593450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1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3.2 Краткое описание возможностей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_Toc464593451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2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3.3 Перечень документов, с которыми необходимо ознакомиться пользователю.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_Toc464593452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11"/>
        <w:spacing w:before="0"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3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4. Серверная структура и технические требования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_Toc464593453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4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4.1 Аппаратная платформа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_Toc464593454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5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4.2 Логическая серверная структура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_Toc464593455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32"/>
        <w:spacing w:after="0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6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4.2.1 Минимальные аппаратные требования к виртуальным</w:t>
        </w:r>
        <w:r w:rsidR="00CB0A7C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 xml:space="preserve">            </w:t>
        </w:r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 xml:space="preserve"> серверам: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_Toc464593456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32"/>
        <w:spacing w:after="0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7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4.2.2 Требования к установленным на серверах программным</w:t>
        </w:r>
        <w:r w:rsidR="00CB0A7C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 xml:space="preserve">    </w:t>
        </w:r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 xml:space="preserve"> продуктам: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_Toc464593457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11"/>
        <w:spacing w:before="0"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8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5. Подготовка серверов к работе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_Toc464593458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11"/>
        <w:spacing w:before="0"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59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6. Установка системы ИС ЕРГИ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_Toc464593459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0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6.1 Проверка подключения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_Toc464593460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1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6.2 Загрузка установочного файла и установка системы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_Toc464593461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2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6.3 Первоначальный вход в систему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_Toc464593462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32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3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6.3.1 Общие требования к паролям в системе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_Toc464593463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11"/>
        <w:spacing w:before="0"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4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7.</w:t>
        </w:r>
        <w:r w:rsidR="00494A13" w:rsidRPr="00051162">
          <w:rPr>
            <w:rStyle w:val="ae"/>
            <w:rFonts w:ascii="Times New Roman" w:eastAsiaTheme="minorHAnsi" w:hAnsi="Times New Roman" w:cs="Times New Roman"/>
            <w:noProof/>
            <w:color w:val="auto"/>
            <w:sz w:val="28"/>
            <w:szCs w:val="28"/>
            <w:lang w:val="ru-RU"/>
          </w:rPr>
          <w:t xml:space="preserve"> </w:t>
        </w:r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Настройка системы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_Toc464593464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5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7.1 Начальная настройка системы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_Toc464593465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6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7.2 Рабочие процессы и формы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_Toc464593466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7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</w:rPr>
          <w:t>7.3 Создание и управление рабочими процессами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_Toc464593467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11"/>
        <w:spacing w:before="0"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8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8. Управление пользователями и ролями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_Toc464593468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69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8.1 Добавление и управление учетными записями пользователей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_Toc464593469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70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8.2 Добавление и управление ролей (должностей)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_Toc464593470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23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71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8.3 Типы привилегий в системе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_Toc464593471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94A13" w:rsidRPr="00051162" w:rsidRDefault="00BC4D4E" w:rsidP="00CB0A7C">
      <w:pPr>
        <w:pStyle w:val="11"/>
        <w:spacing w:before="0"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4593472" w:history="1">
        <w:r w:rsidR="00494A13" w:rsidRPr="00051162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9. Структура базы данных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_Toc464593472 \h </w:instrTex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75FF4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94A13" w:rsidRPr="0005116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A4301" w:rsidRPr="00051162" w:rsidRDefault="00282DEE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fldChar w:fldCharType="end"/>
      </w:r>
      <w:r w:rsidRPr="00051162">
        <w:rPr>
          <w:rFonts w:ascii="Times New Roman" w:hAnsi="Times New Roman" w:cs="Times New Roman"/>
          <w:lang w:val="ru-RU"/>
        </w:rPr>
        <w:t xml:space="preserve"> </w:t>
      </w:r>
    </w:p>
    <w:p w:rsidR="00EA4301" w:rsidRPr="00051162" w:rsidRDefault="00EA4301" w:rsidP="00CB0A7C">
      <w:pPr>
        <w:pStyle w:val="a2"/>
        <w:jc w:val="both"/>
        <w:rPr>
          <w:rFonts w:ascii="Times New Roman" w:hAnsi="Times New Roman" w:cs="Times New Roman"/>
          <w:lang w:val="ru-RU"/>
        </w:rPr>
        <w:sectPr w:rsidR="00EA4301" w:rsidRPr="00051162" w:rsidSect="00CB0A7C">
          <w:footerReference w:type="default" r:id="rId9"/>
          <w:pgSz w:w="11906" w:h="16838" w:code="9"/>
          <w:pgMar w:top="1134" w:right="567" w:bottom="1134" w:left="1985" w:header="709" w:footer="567" w:gutter="0"/>
          <w:pgNumType w:start="1"/>
          <w:cols w:space="708"/>
          <w:docGrid w:linePitch="360"/>
        </w:sectPr>
      </w:pPr>
    </w:p>
    <w:p w:rsidR="00504482" w:rsidRPr="00CB0A7C" w:rsidRDefault="00504482" w:rsidP="00CB0A7C">
      <w:pPr>
        <w:pStyle w:val="1"/>
        <w:jc w:val="both"/>
        <w:rPr>
          <w:rFonts w:ascii="Times New Roman" w:hAnsi="Times New Roman" w:cs="Times New Roman"/>
          <w:color w:val="auto"/>
          <w:sz w:val="28"/>
          <w:lang w:val="ru-RU"/>
        </w:rPr>
      </w:pPr>
      <w:bookmarkStart w:id="3" w:name="_Toc464593449"/>
      <w:bookmarkStart w:id="4" w:name="_Toc179170382"/>
      <w:bookmarkStart w:id="5" w:name="_Toc184201971"/>
      <w:r w:rsidRPr="00CB0A7C">
        <w:rPr>
          <w:rFonts w:ascii="Times New Roman" w:hAnsi="Times New Roman" w:cs="Times New Roman"/>
          <w:color w:val="auto"/>
          <w:sz w:val="28"/>
          <w:lang w:val="ru-RU"/>
        </w:rPr>
        <w:lastRenderedPageBreak/>
        <w:t>3. Введение</w:t>
      </w:r>
      <w:bookmarkEnd w:id="3"/>
    </w:p>
    <w:p w:rsidR="00DB4B55" w:rsidRPr="00051162" w:rsidRDefault="00DB4B55" w:rsidP="00CB0A7C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1162">
        <w:rPr>
          <w:rFonts w:ascii="Times New Roman" w:eastAsia="Calibri" w:hAnsi="Times New Roman" w:cs="Times New Roman"/>
          <w:sz w:val="28"/>
          <w:szCs w:val="28"/>
          <w:lang w:val="ru-RU"/>
        </w:rPr>
        <w:t>ИС ЕРГИ позволяет хранить, управлять и использовать информацию о государственной собственности и активах на основе доступных для просмотра базы данных, которая позволит осуществлять ввод, обработку и извлечение информации о государственной собственности.</w:t>
      </w:r>
    </w:p>
    <w:p w:rsidR="00504482" w:rsidRPr="00051162" w:rsidRDefault="00504482" w:rsidP="00CB0A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4482" w:rsidRPr="00051162" w:rsidRDefault="00504482" w:rsidP="00CB0A7C">
      <w:pPr>
        <w:pStyle w:val="2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464593450"/>
      <w:r w:rsidRPr="00051162">
        <w:rPr>
          <w:rFonts w:ascii="Times New Roman" w:hAnsi="Times New Roman" w:cs="Times New Roman"/>
          <w:sz w:val="28"/>
          <w:szCs w:val="28"/>
          <w:lang w:val="ru-RU"/>
        </w:rPr>
        <w:t>3.1 Область применения</w:t>
      </w:r>
      <w:bookmarkEnd w:id="6"/>
    </w:p>
    <w:p w:rsidR="00504482" w:rsidRPr="00051162" w:rsidRDefault="00DB4B55" w:rsidP="00CB0A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051162">
        <w:rPr>
          <w:rFonts w:ascii="Times New Roman" w:hAnsi="Times New Roman" w:cs="Times New Roman"/>
          <w:sz w:val="28"/>
          <w:szCs w:val="28"/>
        </w:rPr>
        <w:t>ИС ЕРГИ осуществляет сбор основных идентификационных сведений обо всех объектах и субъектах государственной собственности и обеспечивает эффективное использование информационных ресурсов государственного имущества в деятельности органов государственного управления и государственных учреждений;</w:t>
      </w:r>
    </w:p>
    <w:p w:rsidR="00504482" w:rsidRPr="00051162" w:rsidRDefault="00504482" w:rsidP="00CB0A7C">
      <w:pPr>
        <w:pStyle w:val="2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464593451"/>
      <w:r w:rsidRPr="00051162">
        <w:rPr>
          <w:rFonts w:ascii="Times New Roman" w:hAnsi="Times New Roman" w:cs="Times New Roman"/>
          <w:sz w:val="28"/>
          <w:szCs w:val="28"/>
          <w:lang w:val="ru-RU"/>
        </w:rPr>
        <w:t>3.2 Краткое описание возможностей</w:t>
      </w:r>
      <w:bookmarkEnd w:id="7"/>
    </w:p>
    <w:p w:rsidR="00DB4B55" w:rsidRPr="00051162" w:rsidRDefault="00DB4B55" w:rsidP="00CB0A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051162">
        <w:rPr>
          <w:rFonts w:ascii="Times New Roman" w:hAnsi="Times New Roman" w:cs="Times New Roman"/>
          <w:sz w:val="28"/>
          <w:szCs w:val="28"/>
        </w:rPr>
        <w:t>Учет государственного имущества в ИС ЕРГИ состоит из следующих процессов:</w:t>
      </w:r>
    </w:p>
    <w:p w:rsidR="00DB4B55" w:rsidRPr="00051162" w:rsidRDefault="00DB4B55" w:rsidP="00CB0A7C">
      <w:pPr>
        <w:pStyle w:val="af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1162">
        <w:rPr>
          <w:rFonts w:ascii="Times New Roman" w:hAnsi="Times New Roman" w:cs="Times New Roman"/>
          <w:sz w:val="28"/>
          <w:szCs w:val="28"/>
        </w:rPr>
        <w:t>Поступление объектов (покупка, конфискация, национализация);</w:t>
      </w:r>
    </w:p>
    <w:p w:rsidR="00DB4B55" w:rsidRPr="00051162" w:rsidRDefault="00DB4B55" w:rsidP="00CB0A7C">
      <w:pPr>
        <w:pStyle w:val="af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1162">
        <w:rPr>
          <w:rFonts w:ascii="Times New Roman" w:hAnsi="Times New Roman" w:cs="Times New Roman"/>
          <w:sz w:val="28"/>
          <w:szCs w:val="28"/>
        </w:rPr>
        <w:t>Исключение объектов (списание, продажа);</w:t>
      </w:r>
    </w:p>
    <w:p w:rsidR="00DB4B55" w:rsidRPr="00051162" w:rsidRDefault="00DB4B55" w:rsidP="00CB0A7C">
      <w:pPr>
        <w:pStyle w:val="af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1162">
        <w:rPr>
          <w:rFonts w:ascii="Times New Roman" w:hAnsi="Times New Roman" w:cs="Times New Roman"/>
          <w:sz w:val="28"/>
          <w:szCs w:val="28"/>
        </w:rPr>
        <w:t xml:space="preserve">Актуализация объектов (регистрация </w:t>
      </w:r>
      <w:proofErr w:type="gramStart"/>
      <w:r w:rsidRPr="00051162">
        <w:rPr>
          <w:rFonts w:ascii="Times New Roman" w:hAnsi="Times New Roman" w:cs="Times New Roman"/>
          <w:sz w:val="28"/>
          <w:szCs w:val="28"/>
        </w:rPr>
        <w:t>изменения значений атрибутов объекта учета</w:t>
      </w:r>
      <w:proofErr w:type="gramEnd"/>
      <w:r w:rsidRPr="00051162">
        <w:rPr>
          <w:rFonts w:ascii="Times New Roman" w:hAnsi="Times New Roman" w:cs="Times New Roman"/>
          <w:sz w:val="28"/>
          <w:szCs w:val="28"/>
        </w:rPr>
        <w:t>);</w:t>
      </w:r>
    </w:p>
    <w:p w:rsidR="00DB4B55" w:rsidRPr="00051162" w:rsidRDefault="00DB4B55" w:rsidP="00CB0A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051162">
        <w:rPr>
          <w:rFonts w:ascii="Times New Roman" w:hAnsi="Times New Roman" w:cs="Times New Roman"/>
          <w:sz w:val="28"/>
          <w:szCs w:val="28"/>
        </w:rPr>
        <w:t>Результаты данных процессов отражаются следующими видами документов:</w:t>
      </w:r>
    </w:p>
    <w:p w:rsidR="00DB4B55" w:rsidRPr="00051162" w:rsidRDefault="00DB4B55" w:rsidP="00CB0A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051162">
        <w:rPr>
          <w:rFonts w:ascii="Times New Roman" w:hAnsi="Times New Roman" w:cs="Times New Roman"/>
          <w:i/>
          <w:sz w:val="28"/>
          <w:szCs w:val="28"/>
        </w:rPr>
        <w:t>Правоустанавливающие документы</w:t>
      </w:r>
      <w:r w:rsidRPr="00051162">
        <w:rPr>
          <w:rFonts w:ascii="Times New Roman" w:hAnsi="Times New Roman" w:cs="Times New Roman"/>
          <w:sz w:val="28"/>
          <w:szCs w:val="28"/>
        </w:rPr>
        <w:t xml:space="preserve"> – документы, подтверждающие легитимность действий; </w:t>
      </w:r>
    </w:p>
    <w:p w:rsidR="00DB4B55" w:rsidRPr="00051162" w:rsidRDefault="00DB4B55" w:rsidP="00CB0A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051162">
        <w:rPr>
          <w:rFonts w:ascii="Times New Roman" w:hAnsi="Times New Roman" w:cs="Times New Roman"/>
          <w:i/>
          <w:sz w:val="28"/>
          <w:szCs w:val="28"/>
        </w:rPr>
        <w:t>Правоудостоверяющие документы</w:t>
      </w:r>
      <w:r w:rsidRPr="00051162">
        <w:rPr>
          <w:rFonts w:ascii="Times New Roman" w:hAnsi="Times New Roman" w:cs="Times New Roman"/>
          <w:sz w:val="28"/>
          <w:szCs w:val="28"/>
        </w:rPr>
        <w:t xml:space="preserve"> – документы, подтверждающие право собственности на имущество при приобретении или документ, подтверждающий уполномоченным органом факт выбытия или обновления информации по объекту учета;</w:t>
      </w:r>
    </w:p>
    <w:p w:rsidR="00DB4B55" w:rsidRPr="00051162" w:rsidRDefault="00DB4B55" w:rsidP="00CB0A7C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051162">
        <w:rPr>
          <w:rFonts w:ascii="Times New Roman" w:hAnsi="Times New Roman" w:cs="Times New Roman"/>
          <w:sz w:val="28"/>
          <w:szCs w:val="28"/>
        </w:rPr>
        <w:t>Эта документация готовится и управляется извне ЕРГИ, но для некоторых категорий объектов, база данных хранит отсканированные изображения соответствующих документов.</w:t>
      </w:r>
    </w:p>
    <w:p w:rsidR="00504482" w:rsidRPr="00051162" w:rsidRDefault="00DB4B55" w:rsidP="00CB0A7C">
      <w:pPr>
        <w:pStyle w:val="af3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051162">
        <w:rPr>
          <w:rFonts w:ascii="Times New Roman" w:hAnsi="Times New Roman" w:cs="Times New Roman"/>
          <w:sz w:val="28"/>
          <w:szCs w:val="28"/>
        </w:rPr>
        <w:t>Основными субъектами, владельцами процессов учета, являются все подотчетные организации.</w:t>
      </w:r>
    </w:p>
    <w:p w:rsidR="00504482" w:rsidRPr="00051162" w:rsidRDefault="00504482" w:rsidP="00CB0A7C">
      <w:pPr>
        <w:pStyle w:val="2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464593452"/>
      <w:r w:rsidRPr="00051162">
        <w:rPr>
          <w:rFonts w:ascii="Times New Roman" w:hAnsi="Times New Roman" w:cs="Times New Roman"/>
          <w:sz w:val="28"/>
          <w:szCs w:val="28"/>
          <w:lang w:val="ru-RU"/>
        </w:rPr>
        <w:t xml:space="preserve">3.3 Перечень документов, с которыми необходимо ознакомиться </w:t>
      </w:r>
      <w:r w:rsidRPr="00051162">
        <w:rPr>
          <w:rFonts w:ascii="Times New Roman" w:hAnsi="Times New Roman" w:cs="Times New Roman"/>
          <w:sz w:val="28"/>
          <w:szCs w:val="28"/>
          <w:lang w:val="ru-RU"/>
        </w:rPr>
        <w:tab/>
        <w:t>пользователю.</w:t>
      </w:r>
      <w:bookmarkEnd w:id="8"/>
    </w:p>
    <w:p w:rsidR="00DB4B55" w:rsidRPr="00051162" w:rsidRDefault="00DB4B55" w:rsidP="00CB0A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1162">
        <w:rPr>
          <w:rFonts w:ascii="Times New Roman" w:hAnsi="Times New Roman" w:cs="Times New Roman"/>
          <w:sz w:val="28"/>
          <w:szCs w:val="28"/>
          <w:lang w:val="ru-RU"/>
        </w:rPr>
        <w:t xml:space="preserve">Для более детального изучения процесса инвентаризации и учета государственного имущества, кроме данного руководства, рекомендуется также ознакомиться с нижеследующими материалами, подготовленными в рамках данного проекта:  </w:t>
      </w:r>
    </w:p>
    <w:p w:rsidR="00DB4B55" w:rsidRPr="00051162" w:rsidRDefault="00DB4B55" w:rsidP="00CB0A7C">
      <w:pPr>
        <w:pStyle w:val="af2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051162">
        <w:rPr>
          <w:rFonts w:ascii="Times New Roman" w:hAnsi="Times New Roman"/>
          <w:sz w:val="28"/>
          <w:szCs w:val="28"/>
        </w:rPr>
        <w:t>Руководство пользователя по работе в ЕРГИ</w:t>
      </w:r>
    </w:p>
    <w:p w:rsidR="00DB4B55" w:rsidRPr="00051162" w:rsidRDefault="00DB4B55" w:rsidP="00CB0A7C">
      <w:pPr>
        <w:pStyle w:val="af2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051162">
        <w:rPr>
          <w:rFonts w:ascii="Times New Roman" w:hAnsi="Times New Roman"/>
          <w:sz w:val="28"/>
          <w:szCs w:val="28"/>
        </w:rPr>
        <w:lastRenderedPageBreak/>
        <w:t>План по резервному копированию и исправлению ошибок</w:t>
      </w:r>
    </w:p>
    <w:p w:rsidR="00DB4B55" w:rsidRPr="00051162" w:rsidRDefault="00DB4B55" w:rsidP="00CB0A7C">
      <w:pPr>
        <w:pStyle w:val="af2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051162">
        <w:rPr>
          <w:rFonts w:ascii="Times New Roman" w:hAnsi="Times New Roman"/>
          <w:sz w:val="28"/>
          <w:szCs w:val="28"/>
        </w:rPr>
        <w:t>План по оценке производственной мощности</w:t>
      </w:r>
    </w:p>
    <w:p w:rsidR="00DB4B55" w:rsidRPr="00051162" w:rsidRDefault="00DB4B55" w:rsidP="00CB0A7C">
      <w:pPr>
        <w:pStyle w:val="af2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051162">
        <w:rPr>
          <w:rFonts w:ascii="Times New Roman" w:hAnsi="Times New Roman"/>
          <w:sz w:val="28"/>
          <w:szCs w:val="28"/>
        </w:rPr>
        <w:t>Краткая инструкция по установке ЭЦП для работы с ИС ЕРГИ</w:t>
      </w:r>
    </w:p>
    <w:p w:rsidR="00DB4B55" w:rsidRPr="00051162" w:rsidRDefault="00DB4B55" w:rsidP="00CB0A7C">
      <w:pPr>
        <w:pStyle w:val="af2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051162">
        <w:rPr>
          <w:rFonts w:ascii="Times New Roman" w:hAnsi="Times New Roman"/>
          <w:sz w:val="28"/>
          <w:szCs w:val="28"/>
        </w:rPr>
        <w:t>Классификаторы, используемые в едином реестре государственного имущества Кыргызской Республики</w:t>
      </w:r>
    </w:p>
    <w:p w:rsidR="00DB4B55" w:rsidRPr="00051162" w:rsidRDefault="00DB4B55" w:rsidP="00CB0A7C">
      <w:pPr>
        <w:pStyle w:val="af2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051162">
        <w:rPr>
          <w:rFonts w:ascii="Times New Roman" w:hAnsi="Times New Roman"/>
          <w:sz w:val="28"/>
          <w:szCs w:val="28"/>
        </w:rPr>
        <w:t>Методические инструкции по ведению единого реестра государственного имущества Кыргызской Республики</w:t>
      </w:r>
    </w:p>
    <w:p w:rsidR="00DB4B55" w:rsidRPr="00051162" w:rsidRDefault="00DB4B55" w:rsidP="00CB0A7C">
      <w:pPr>
        <w:pStyle w:val="af2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051162">
        <w:rPr>
          <w:rFonts w:ascii="Times New Roman" w:hAnsi="Times New Roman"/>
          <w:sz w:val="28"/>
          <w:szCs w:val="28"/>
        </w:rPr>
        <w:t>Приложения к рекомендациям - проекты постановлений правительства Кыргызской Республики:</w:t>
      </w:r>
    </w:p>
    <w:p w:rsidR="00DB4B55" w:rsidRPr="00051162" w:rsidRDefault="00DB4B55" w:rsidP="00CB0A7C">
      <w:pPr>
        <w:pStyle w:val="af2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051162">
        <w:rPr>
          <w:rFonts w:ascii="Times New Roman" w:hAnsi="Times New Roman"/>
          <w:sz w:val="28"/>
          <w:szCs w:val="28"/>
        </w:rPr>
        <w:t>“Об утверждении правил ведения единого государственного реестра имущества”</w:t>
      </w:r>
    </w:p>
    <w:p w:rsidR="00504482" w:rsidRPr="00051162" w:rsidRDefault="00DB4B55" w:rsidP="00CB0A7C">
      <w:pPr>
        <w:pStyle w:val="af2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051162">
        <w:rPr>
          <w:rFonts w:ascii="Times New Roman" w:hAnsi="Times New Roman"/>
          <w:sz w:val="28"/>
          <w:szCs w:val="28"/>
        </w:rPr>
        <w:t>“Об утверждении формы, объема и периодичности передачи данных в единый государственный реестр имущества”</w:t>
      </w:r>
    </w:p>
    <w:p w:rsidR="00DB4B55" w:rsidRPr="00051162" w:rsidRDefault="00DB4B55" w:rsidP="00CB0A7C">
      <w:pPr>
        <w:jc w:val="both"/>
        <w:rPr>
          <w:rFonts w:ascii="Times New Roman" w:hAnsi="Times New Roman" w:cs="Times New Roman"/>
          <w:lang w:val="ru-RU"/>
        </w:rPr>
      </w:pPr>
    </w:p>
    <w:p w:rsidR="00DB4B55" w:rsidRPr="00051162" w:rsidRDefault="00504482" w:rsidP="00CB0A7C">
      <w:pPr>
        <w:pStyle w:val="1"/>
        <w:jc w:val="both"/>
        <w:rPr>
          <w:rFonts w:ascii="Times New Roman" w:hAnsi="Times New Roman" w:cs="Times New Roman"/>
          <w:color w:val="auto"/>
          <w:sz w:val="28"/>
          <w:lang w:val="ru-RU"/>
        </w:rPr>
      </w:pPr>
      <w:bookmarkStart w:id="9" w:name="_Toc464593453"/>
      <w:r w:rsidRPr="00051162">
        <w:rPr>
          <w:rFonts w:ascii="Times New Roman" w:hAnsi="Times New Roman" w:cs="Times New Roman"/>
          <w:color w:val="auto"/>
          <w:sz w:val="28"/>
          <w:lang w:val="ru-RU"/>
        </w:rPr>
        <w:t xml:space="preserve">4. </w:t>
      </w:r>
      <w:bookmarkStart w:id="10" w:name="_Toc460279724"/>
      <w:r w:rsidR="00DB4B55" w:rsidRPr="00051162">
        <w:rPr>
          <w:rFonts w:ascii="Times New Roman" w:hAnsi="Times New Roman" w:cs="Times New Roman"/>
          <w:color w:val="auto"/>
          <w:sz w:val="28"/>
          <w:lang w:val="ru-RU"/>
        </w:rPr>
        <w:t>Серверная структура и технические требования</w:t>
      </w:r>
      <w:bookmarkEnd w:id="9"/>
      <w:bookmarkEnd w:id="10"/>
    </w:p>
    <w:p w:rsidR="00DB4B55" w:rsidRPr="00051162" w:rsidRDefault="00DB4B55" w:rsidP="00CB0A7C">
      <w:pPr>
        <w:pStyle w:val="2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460279725"/>
    </w:p>
    <w:p w:rsidR="00DB4B55" w:rsidRPr="00051162" w:rsidRDefault="00DB4B55" w:rsidP="00CB0A7C">
      <w:pPr>
        <w:pStyle w:val="2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464593454"/>
      <w:r w:rsidRPr="00051162">
        <w:rPr>
          <w:rFonts w:ascii="Times New Roman" w:hAnsi="Times New Roman" w:cs="Times New Roman"/>
          <w:sz w:val="28"/>
          <w:szCs w:val="28"/>
          <w:lang w:val="ru-RU"/>
        </w:rPr>
        <w:t>4.1 Аппаратная платформа</w:t>
      </w:r>
      <w:bookmarkEnd w:id="11"/>
      <w:bookmarkEnd w:id="12"/>
    </w:p>
    <w:p w:rsidR="00DB4B55" w:rsidRPr="00051162" w:rsidRDefault="00DB4B55" w:rsidP="00CB0A7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1162">
        <w:rPr>
          <w:rFonts w:ascii="Times New Roman" w:hAnsi="Times New Roman" w:cs="Times New Roman"/>
          <w:sz w:val="28"/>
          <w:szCs w:val="28"/>
          <w:lang w:val="ru-RU"/>
        </w:rPr>
        <w:t>Для бесперебойной работы ИС ЕРГИ рекомендуется использовать следующую схему аппаратной платформы с системой виртуализации:</w:t>
      </w:r>
    </w:p>
    <w:p w:rsidR="00DB4B55" w:rsidRPr="00051162" w:rsidRDefault="00DB4B55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663780E" wp14:editId="7101799D">
            <wp:extent cx="4657060" cy="20960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ervers_structure.jpe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5" r="3298"/>
                    <a:stretch/>
                  </pic:blipFill>
                  <pic:spPr bwMode="auto">
                    <a:xfrm>
                      <a:off x="0" y="0"/>
                      <a:ext cx="4738938" cy="21328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4B55" w:rsidRPr="00051162" w:rsidRDefault="00DB4B55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lang w:val="ru-RU"/>
        </w:rPr>
        <w:t>Минимальные требования к Сервер</w:t>
      </w:r>
      <w:r w:rsidR="005460F5" w:rsidRPr="00051162">
        <w:rPr>
          <w:rFonts w:ascii="Times New Roman" w:hAnsi="Times New Roman" w:cs="Times New Roman"/>
          <w:lang w:val="en-US"/>
        </w:rPr>
        <w:t>у</w:t>
      </w:r>
      <w:r w:rsidRPr="00051162">
        <w:rPr>
          <w:rFonts w:ascii="Times New Roman" w:hAnsi="Times New Roman" w:cs="Times New Roman"/>
          <w:lang w:val="ru-RU"/>
        </w:rPr>
        <w:t xml:space="preserve"> 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845"/>
      </w:tblGrid>
      <w:tr w:rsidR="00DB4B55" w:rsidRPr="00051162" w:rsidTr="00CB0A7C">
        <w:trPr>
          <w:trHeight w:val="413"/>
        </w:trPr>
        <w:tc>
          <w:tcPr>
            <w:tcW w:w="233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Процессор (Сокет)</w:t>
            </w:r>
          </w:p>
        </w:tc>
        <w:tc>
          <w:tcPr>
            <w:tcW w:w="684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 xml:space="preserve">2 x Intel® Xeon® E5-2680 v3 / 2.4 GHz. / 12 </w:t>
            </w:r>
            <w:proofErr w:type="gramStart"/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core</w:t>
            </w:r>
            <w:proofErr w:type="gramEnd"/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 xml:space="preserve"> per CPU.</w:t>
            </w:r>
          </w:p>
        </w:tc>
      </w:tr>
      <w:tr w:rsidR="00DB4B55" w:rsidRPr="00051162" w:rsidTr="00CB0A7C">
        <w:trPr>
          <w:trHeight w:val="269"/>
        </w:trPr>
        <w:tc>
          <w:tcPr>
            <w:tcW w:w="233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Оперативная память</w:t>
            </w:r>
          </w:p>
        </w:tc>
        <w:tc>
          <w:tcPr>
            <w:tcW w:w="684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128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Gb</w:t>
            </w:r>
            <w:proofErr w:type="spellEnd"/>
          </w:p>
        </w:tc>
      </w:tr>
      <w:tr w:rsidR="00DB4B55" w:rsidRPr="00051162" w:rsidTr="00CB0A7C">
        <w:trPr>
          <w:trHeight w:val="323"/>
        </w:trPr>
        <w:tc>
          <w:tcPr>
            <w:tcW w:w="233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HDD</w:t>
            </w:r>
          </w:p>
        </w:tc>
        <w:tc>
          <w:tcPr>
            <w:tcW w:w="684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2 x 120 GB</w:t>
            </w:r>
          </w:p>
        </w:tc>
      </w:tr>
    </w:tbl>
    <w:p w:rsidR="00DB4B55" w:rsidRPr="00051162" w:rsidRDefault="00DB4B55" w:rsidP="00CB0A7C">
      <w:pPr>
        <w:jc w:val="both"/>
        <w:rPr>
          <w:rFonts w:ascii="Times New Roman" w:hAnsi="Times New Roman" w:cs="Times New Roman"/>
          <w:lang w:val="ru-RU"/>
        </w:rPr>
      </w:pPr>
    </w:p>
    <w:p w:rsidR="00DB4B55" w:rsidRPr="00051162" w:rsidRDefault="00DB4B55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lang w:val="ru-RU"/>
        </w:rPr>
        <w:t>Минимальные требования к Сервер</w:t>
      </w:r>
      <w:r w:rsidR="005460F5" w:rsidRPr="00051162">
        <w:rPr>
          <w:rFonts w:ascii="Times New Roman" w:hAnsi="Times New Roman" w:cs="Times New Roman"/>
          <w:lang w:val="en-US"/>
        </w:rPr>
        <w:t>у</w:t>
      </w:r>
      <w:r w:rsidRPr="00051162">
        <w:rPr>
          <w:rFonts w:ascii="Times New Roman" w:hAnsi="Times New Roman" w:cs="Times New Roman"/>
          <w:lang w:val="ru-RU"/>
        </w:rPr>
        <w:t xml:space="preserve"> 2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845"/>
      </w:tblGrid>
      <w:tr w:rsidR="00DB4B55" w:rsidRPr="00051162" w:rsidTr="00CB0A7C">
        <w:trPr>
          <w:trHeight w:val="458"/>
        </w:trPr>
        <w:tc>
          <w:tcPr>
            <w:tcW w:w="233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Процессор (Сокет)</w:t>
            </w:r>
          </w:p>
        </w:tc>
        <w:tc>
          <w:tcPr>
            <w:tcW w:w="684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 xml:space="preserve">2 x Intel® Xeon® E5-2680 v3 / 2.4 GHz. / 12 </w:t>
            </w:r>
            <w:proofErr w:type="gramStart"/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core</w:t>
            </w:r>
            <w:proofErr w:type="gramEnd"/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 xml:space="preserve"> per CPU.</w:t>
            </w:r>
          </w:p>
        </w:tc>
      </w:tr>
      <w:tr w:rsidR="00DB4B55" w:rsidRPr="00051162" w:rsidTr="00CB0A7C">
        <w:trPr>
          <w:trHeight w:val="278"/>
        </w:trPr>
        <w:tc>
          <w:tcPr>
            <w:tcW w:w="233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Оперативная память</w:t>
            </w:r>
          </w:p>
        </w:tc>
        <w:tc>
          <w:tcPr>
            <w:tcW w:w="684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128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Gb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.</w:t>
            </w:r>
          </w:p>
        </w:tc>
      </w:tr>
      <w:tr w:rsidR="00DB4B55" w:rsidRPr="00051162" w:rsidTr="00CB0A7C">
        <w:trPr>
          <w:trHeight w:val="233"/>
        </w:trPr>
        <w:tc>
          <w:tcPr>
            <w:tcW w:w="233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HDD</w:t>
            </w:r>
          </w:p>
        </w:tc>
        <w:tc>
          <w:tcPr>
            <w:tcW w:w="6845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2 x 120 GB</w:t>
            </w:r>
          </w:p>
        </w:tc>
      </w:tr>
    </w:tbl>
    <w:p w:rsidR="00DB4B55" w:rsidRPr="00051162" w:rsidRDefault="00DB4B55" w:rsidP="00CB0A7C">
      <w:pPr>
        <w:jc w:val="both"/>
        <w:rPr>
          <w:rFonts w:ascii="Times New Roman" w:hAnsi="Times New Roman" w:cs="Times New Roman"/>
          <w:lang w:val="ru-RU"/>
        </w:rPr>
      </w:pPr>
    </w:p>
    <w:p w:rsidR="00DB4B55" w:rsidRPr="00051162" w:rsidRDefault="00DB4B55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lang w:val="ru-RU"/>
        </w:rPr>
        <w:t>Минимальные требования к сетевой системе хранения данных SAN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0"/>
        <w:gridCol w:w="6500"/>
      </w:tblGrid>
      <w:tr w:rsidR="00DB4B55" w:rsidRPr="00BC4D4E" w:rsidTr="00CB0A7C">
        <w:trPr>
          <w:trHeight w:val="368"/>
        </w:trPr>
        <w:tc>
          <w:tcPr>
            <w:tcW w:w="2680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HDD</w:t>
            </w:r>
          </w:p>
        </w:tc>
        <w:tc>
          <w:tcPr>
            <w:tcW w:w="6500" w:type="dxa"/>
            <w:shd w:val="clear" w:color="auto" w:fill="auto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Объём сырой емкости не менее 22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Т</w:t>
            </w:r>
            <w:proofErr w:type="gram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b</w:t>
            </w:r>
            <w:proofErr w:type="spellEnd"/>
            <w:proofErr w:type="gram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.</w:t>
            </w:r>
          </w:p>
        </w:tc>
      </w:tr>
      <w:tr w:rsidR="00DB4B55" w:rsidRPr="00BC4D4E" w:rsidTr="00CB0A7C">
        <w:trPr>
          <w:trHeight w:val="323"/>
        </w:trPr>
        <w:tc>
          <w:tcPr>
            <w:tcW w:w="2680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SSD</w:t>
            </w:r>
          </w:p>
        </w:tc>
        <w:tc>
          <w:tcPr>
            <w:tcW w:w="6500" w:type="dxa"/>
            <w:shd w:val="clear" w:color="auto" w:fill="auto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Количество SSD не менее 6 шт.</w:t>
            </w:r>
          </w:p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Объем каждого диска - не менее 400 GB.</w:t>
            </w:r>
          </w:p>
        </w:tc>
      </w:tr>
      <w:tr w:rsidR="00DB4B55" w:rsidRPr="00051162" w:rsidTr="00CB0A7C">
        <w:trPr>
          <w:trHeight w:val="300"/>
        </w:trPr>
        <w:tc>
          <w:tcPr>
            <w:tcW w:w="2680" w:type="dxa"/>
            <w:shd w:val="clear" w:color="auto" w:fill="auto"/>
            <w:vAlign w:val="center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Аппаратный RAID</w:t>
            </w:r>
          </w:p>
        </w:tc>
        <w:tc>
          <w:tcPr>
            <w:tcW w:w="6500" w:type="dxa"/>
            <w:shd w:val="clear" w:color="auto" w:fill="auto"/>
            <w:hideMark/>
          </w:tcPr>
          <w:p w:rsidR="00DB4B55" w:rsidRPr="00051162" w:rsidRDefault="00DB4B55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Поддерживаемые уровни RAID – 0, 1, 10, 5.</w:t>
            </w:r>
          </w:p>
        </w:tc>
      </w:tr>
    </w:tbl>
    <w:p w:rsidR="008247CA" w:rsidRPr="00BE2C94" w:rsidRDefault="008247CA" w:rsidP="00CB0A7C">
      <w:pPr>
        <w:pStyle w:val="21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_Toc460279726"/>
      <w:bookmarkStart w:id="14" w:name="_Toc464593455"/>
      <w:r w:rsidRPr="00BE2C94">
        <w:rPr>
          <w:rFonts w:ascii="Times New Roman" w:hAnsi="Times New Roman" w:cs="Times New Roman"/>
          <w:sz w:val="24"/>
          <w:lang w:val="ru-RU"/>
        </w:rPr>
        <w:lastRenderedPageBreak/>
        <w:t>4.2 Логическая серверная структура</w:t>
      </w:r>
      <w:bookmarkEnd w:id="13"/>
      <w:bookmarkEnd w:id="14"/>
    </w:p>
    <w:p w:rsidR="008247CA" w:rsidRPr="00051162" w:rsidRDefault="008247CA" w:rsidP="00CB0A7C">
      <w:pPr>
        <w:pStyle w:val="af3"/>
        <w:jc w:val="both"/>
        <w:rPr>
          <w:rFonts w:ascii="Times New Roman" w:hAnsi="Times New Roman" w:cs="Times New Roman"/>
          <w:noProof/>
        </w:rPr>
      </w:pPr>
      <w:r w:rsidRPr="00051162">
        <w:rPr>
          <w:rFonts w:ascii="Times New Roman" w:hAnsi="Times New Roman" w:cs="Times New Roman"/>
          <w:noProof/>
        </w:rPr>
        <w:t>Логическая структура серверов ИС ЕРГИ предусматривает наличие 7 виртуальных серверов</w:t>
      </w:r>
    </w:p>
    <w:p w:rsidR="008247CA" w:rsidRPr="00051162" w:rsidRDefault="008247CA" w:rsidP="00CB0A7C">
      <w:pPr>
        <w:pStyle w:val="4"/>
        <w:keepNext w:val="0"/>
        <w:numPr>
          <w:ilvl w:val="0"/>
          <w:numId w:val="32"/>
        </w:numPr>
        <w:spacing w:line="360" w:lineRule="auto"/>
        <w:ind w:left="810"/>
        <w:jc w:val="both"/>
        <w:rPr>
          <w:rFonts w:ascii="Times New Roman" w:hAnsi="Times New Roman" w:cs="Times New Roman"/>
          <w:b/>
          <w:lang w:val="ru-RU"/>
        </w:rPr>
      </w:pPr>
      <w:r w:rsidRPr="00051162">
        <w:rPr>
          <w:rFonts w:ascii="Times New Roman" w:hAnsi="Times New Roman" w:cs="Times New Roman"/>
          <w:b/>
          <w:lang w:val="ru-RU"/>
        </w:rPr>
        <w:t>Сервер приложений</w:t>
      </w:r>
    </w:p>
    <w:p w:rsidR="008247CA" w:rsidRPr="00051162" w:rsidRDefault="008247CA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Основной сервер ИС ЕРГИ,</w:t>
      </w:r>
      <w:r w:rsidR="005460F5" w:rsidRPr="00051162">
        <w:rPr>
          <w:rFonts w:ascii="Times New Roman" w:hAnsi="Times New Roman" w:cs="Times New Roman"/>
          <w:sz w:val="24"/>
          <w:lang w:val="ru-RU"/>
        </w:rPr>
        <w:t xml:space="preserve"> </w:t>
      </w:r>
      <w:r w:rsidRPr="00051162">
        <w:rPr>
          <w:rFonts w:ascii="Times New Roman" w:hAnsi="Times New Roman" w:cs="Times New Roman"/>
          <w:sz w:val="24"/>
          <w:lang w:val="ru-RU"/>
        </w:rPr>
        <w:t>обеспечивает функции по работе приложений по формам ввода, управлению рабочими процессами, пользователями и ролями в системе, авторизации пользователей по ЭЦП, осуществлению регистраций в ЕРГИ, взаимодействие с кластером базы данных и другим функциям ИС ЕРГИ.</w:t>
      </w:r>
    </w:p>
    <w:p w:rsidR="008247CA" w:rsidRPr="00051162" w:rsidRDefault="008247CA" w:rsidP="00CB0A7C">
      <w:pPr>
        <w:pStyle w:val="4"/>
        <w:keepNext w:val="0"/>
        <w:numPr>
          <w:ilvl w:val="0"/>
          <w:numId w:val="32"/>
        </w:numPr>
        <w:spacing w:line="360" w:lineRule="auto"/>
        <w:ind w:left="810"/>
        <w:jc w:val="both"/>
        <w:rPr>
          <w:rFonts w:ascii="Times New Roman" w:hAnsi="Times New Roman" w:cs="Times New Roman"/>
          <w:b/>
          <w:lang w:val="ru-RU"/>
        </w:rPr>
      </w:pPr>
      <w:r w:rsidRPr="00051162">
        <w:rPr>
          <w:rFonts w:ascii="Times New Roman" w:hAnsi="Times New Roman" w:cs="Times New Roman"/>
          <w:b/>
          <w:lang w:val="ru-RU"/>
        </w:rPr>
        <w:t>Сервер публичного доступа</w:t>
      </w:r>
    </w:p>
    <w:p w:rsidR="008247CA" w:rsidRPr="00051162" w:rsidRDefault="005460F5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 xml:space="preserve">Сервер Портала ФУГИ </w:t>
      </w:r>
      <w:r w:rsidR="008247CA" w:rsidRPr="00051162">
        <w:rPr>
          <w:rFonts w:ascii="Times New Roman" w:hAnsi="Times New Roman" w:cs="Times New Roman"/>
          <w:sz w:val="24"/>
          <w:lang w:val="ru-RU"/>
        </w:rPr>
        <w:t>обеспечивает работу систем</w:t>
      </w:r>
      <w:r w:rsidRPr="00051162">
        <w:rPr>
          <w:rFonts w:ascii="Times New Roman" w:hAnsi="Times New Roman" w:cs="Times New Roman"/>
          <w:sz w:val="24"/>
          <w:lang w:val="ru-RU"/>
        </w:rPr>
        <w:t>ы</w:t>
      </w:r>
      <w:r w:rsidR="008247CA" w:rsidRPr="00051162">
        <w:rPr>
          <w:rFonts w:ascii="Times New Roman" w:hAnsi="Times New Roman" w:cs="Times New Roman"/>
          <w:sz w:val="24"/>
          <w:lang w:val="ru-RU"/>
        </w:rPr>
        <w:t xml:space="preserve"> управления наполнением портала, обслуживание поисковых запросов портал</w:t>
      </w:r>
      <w:r w:rsidRPr="00051162">
        <w:rPr>
          <w:rFonts w:ascii="Times New Roman" w:hAnsi="Times New Roman" w:cs="Times New Roman"/>
          <w:sz w:val="24"/>
          <w:lang w:val="ru-RU"/>
        </w:rPr>
        <w:t>а</w:t>
      </w:r>
      <w:r w:rsidR="008247CA" w:rsidRPr="00051162">
        <w:rPr>
          <w:rFonts w:ascii="Times New Roman" w:hAnsi="Times New Roman" w:cs="Times New Roman"/>
          <w:sz w:val="24"/>
          <w:lang w:val="ru-RU"/>
        </w:rPr>
        <w:t xml:space="preserve"> и взаимодействие с ИС ЕРГИ </w:t>
      </w:r>
      <w:proofErr w:type="gramStart"/>
      <w:r w:rsidR="008247CA" w:rsidRPr="00051162">
        <w:rPr>
          <w:rFonts w:ascii="Times New Roman" w:hAnsi="Times New Roman" w:cs="Times New Roman"/>
          <w:sz w:val="24"/>
          <w:lang w:val="ru-RU"/>
        </w:rPr>
        <w:t>интернет-пользователей</w:t>
      </w:r>
      <w:proofErr w:type="gramEnd"/>
      <w:r w:rsidR="008247CA" w:rsidRPr="00051162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8247CA" w:rsidRPr="00051162" w:rsidRDefault="008247CA" w:rsidP="00CB0A7C">
      <w:pPr>
        <w:pStyle w:val="4"/>
        <w:keepNext w:val="0"/>
        <w:numPr>
          <w:ilvl w:val="0"/>
          <w:numId w:val="32"/>
        </w:numPr>
        <w:spacing w:line="360" w:lineRule="auto"/>
        <w:ind w:left="810"/>
        <w:jc w:val="both"/>
        <w:rPr>
          <w:rFonts w:ascii="Times New Roman" w:hAnsi="Times New Roman" w:cs="Times New Roman"/>
          <w:b/>
          <w:lang w:val="ru-RU"/>
        </w:rPr>
      </w:pPr>
      <w:r w:rsidRPr="00051162">
        <w:rPr>
          <w:rFonts w:ascii="Times New Roman" w:hAnsi="Times New Roman" w:cs="Times New Roman"/>
          <w:b/>
          <w:lang w:val="ru-RU"/>
        </w:rPr>
        <w:t>Сервер отчетов</w:t>
      </w:r>
    </w:p>
    <w:p w:rsidR="008247CA" w:rsidRPr="00051162" w:rsidRDefault="008247CA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Обеспечивает функции по обработке информации ИС ЕРГИ и подготовке всех видов пользовательски</w:t>
      </w:r>
      <w:r w:rsidR="005460F5" w:rsidRPr="00051162">
        <w:rPr>
          <w:rFonts w:ascii="Times New Roman" w:hAnsi="Times New Roman" w:cs="Times New Roman"/>
          <w:sz w:val="24"/>
          <w:lang w:val="ru-RU"/>
        </w:rPr>
        <w:t>х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сводных отчетов, обеспечивает работу конструктора отчетов ИС ЕРГИ.</w:t>
      </w:r>
    </w:p>
    <w:p w:rsidR="008247CA" w:rsidRPr="00051162" w:rsidRDefault="008247CA" w:rsidP="00CB0A7C">
      <w:pPr>
        <w:pStyle w:val="4"/>
        <w:keepNext w:val="0"/>
        <w:numPr>
          <w:ilvl w:val="0"/>
          <w:numId w:val="32"/>
        </w:numPr>
        <w:spacing w:line="360" w:lineRule="auto"/>
        <w:ind w:left="810"/>
        <w:jc w:val="both"/>
        <w:rPr>
          <w:rFonts w:ascii="Times New Roman" w:hAnsi="Times New Roman" w:cs="Times New Roman"/>
          <w:b/>
          <w:lang w:val="ru-RU"/>
        </w:rPr>
      </w:pPr>
      <w:r w:rsidRPr="00051162">
        <w:rPr>
          <w:rFonts w:ascii="Times New Roman" w:hAnsi="Times New Roman" w:cs="Times New Roman"/>
          <w:b/>
          <w:lang w:val="ru-RU"/>
        </w:rPr>
        <w:t>Кластер базы данных</w:t>
      </w:r>
    </w:p>
    <w:p w:rsidR="008247CA" w:rsidRPr="00051162" w:rsidRDefault="008247CA" w:rsidP="00CB0A7C">
      <w:pPr>
        <w:pStyle w:val="af3"/>
        <w:jc w:val="both"/>
        <w:rPr>
          <w:rFonts w:ascii="Times New Roman" w:hAnsi="Times New Roman" w:cs="Times New Roman"/>
        </w:rPr>
      </w:pPr>
      <w:r w:rsidRPr="00051162">
        <w:rPr>
          <w:rFonts w:ascii="Times New Roman" w:hAnsi="Times New Roman" w:cs="Times New Roman"/>
        </w:rPr>
        <w:t xml:space="preserve">Реляционная база данных на основе системы управления </w:t>
      </w:r>
      <w:proofErr w:type="spellStart"/>
      <w:r w:rsidRPr="00051162">
        <w:rPr>
          <w:rFonts w:ascii="Times New Roman" w:hAnsi="Times New Roman" w:cs="Times New Roman"/>
        </w:rPr>
        <w:t>PostreSQL</w:t>
      </w:r>
      <w:proofErr w:type="spellEnd"/>
      <w:r w:rsidRPr="00051162">
        <w:rPr>
          <w:rFonts w:ascii="Times New Roman" w:hAnsi="Times New Roman" w:cs="Times New Roman"/>
        </w:rPr>
        <w:t xml:space="preserve"> с поддержкой кластеризации.</w:t>
      </w:r>
      <w:r w:rsidR="005460F5" w:rsidRPr="00051162">
        <w:rPr>
          <w:rFonts w:ascii="Times New Roman" w:hAnsi="Times New Roman" w:cs="Times New Roman"/>
        </w:rPr>
        <w:t xml:space="preserve"> </w:t>
      </w:r>
      <w:r w:rsidRPr="00051162">
        <w:rPr>
          <w:rFonts w:ascii="Times New Roman" w:hAnsi="Times New Roman" w:cs="Times New Roman"/>
        </w:rPr>
        <w:t>Обеспечивает хранение и индексацию всех данных в ИС ЕРГИ.</w:t>
      </w:r>
    </w:p>
    <w:p w:rsidR="008247CA" w:rsidRPr="00051162" w:rsidRDefault="008247CA" w:rsidP="00CB0A7C">
      <w:pPr>
        <w:pStyle w:val="4"/>
        <w:keepNext w:val="0"/>
        <w:numPr>
          <w:ilvl w:val="0"/>
          <w:numId w:val="32"/>
        </w:numPr>
        <w:spacing w:line="360" w:lineRule="auto"/>
        <w:ind w:left="810"/>
        <w:jc w:val="both"/>
        <w:rPr>
          <w:rFonts w:ascii="Times New Roman" w:hAnsi="Times New Roman" w:cs="Times New Roman"/>
          <w:b/>
          <w:lang w:val="ru-RU"/>
        </w:rPr>
      </w:pPr>
      <w:r w:rsidRPr="00051162">
        <w:rPr>
          <w:rFonts w:ascii="Times New Roman" w:hAnsi="Times New Roman" w:cs="Times New Roman"/>
          <w:b/>
          <w:lang w:val="ru-RU"/>
        </w:rPr>
        <w:t>Сервер управления</w:t>
      </w:r>
    </w:p>
    <w:p w:rsidR="008247CA" w:rsidRPr="00051162" w:rsidRDefault="008247CA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lang w:val="ru-RU"/>
        </w:rPr>
        <w:t>Обеспечивает функции по управлению виртуальной средой, управлению резервным копированием ИС ЕРГИ и других функций для бесперебойной работы ИС ЕРГИ (хранение информации о действиях в системе, обновление электронных справочников и т.д.)</w:t>
      </w:r>
    </w:p>
    <w:p w:rsidR="008247CA" w:rsidRPr="00051162" w:rsidRDefault="008247CA" w:rsidP="00CB0A7C">
      <w:pPr>
        <w:pStyle w:val="4"/>
        <w:keepNext w:val="0"/>
        <w:numPr>
          <w:ilvl w:val="0"/>
          <w:numId w:val="32"/>
        </w:numPr>
        <w:spacing w:line="360" w:lineRule="auto"/>
        <w:ind w:left="810"/>
        <w:jc w:val="both"/>
        <w:rPr>
          <w:rFonts w:ascii="Times New Roman" w:hAnsi="Times New Roman" w:cs="Times New Roman"/>
          <w:b/>
          <w:lang w:val="ru-RU"/>
        </w:rPr>
      </w:pPr>
      <w:r w:rsidRPr="00051162">
        <w:rPr>
          <w:rFonts w:ascii="Times New Roman" w:hAnsi="Times New Roman" w:cs="Times New Roman"/>
          <w:b/>
          <w:lang w:val="ru-RU"/>
        </w:rPr>
        <w:t>Сервер обмена данными</w:t>
      </w:r>
    </w:p>
    <w:p w:rsidR="008247CA" w:rsidRPr="00051162" w:rsidRDefault="008247CA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lang w:val="ru-RU"/>
        </w:rPr>
        <w:t>Обеспечивает функции по обмену данными с другими электронными системами управления, обработке данных в форматах XML и JSON</w:t>
      </w:r>
    </w:p>
    <w:p w:rsidR="008247CA" w:rsidRPr="00051162" w:rsidRDefault="008247CA" w:rsidP="00CB0A7C">
      <w:pPr>
        <w:pStyle w:val="4"/>
        <w:keepNext w:val="0"/>
        <w:numPr>
          <w:ilvl w:val="0"/>
          <w:numId w:val="32"/>
        </w:numPr>
        <w:spacing w:line="360" w:lineRule="auto"/>
        <w:ind w:left="810"/>
        <w:jc w:val="both"/>
        <w:rPr>
          <w:rFonts w:ascii="Times New Roman" w:hAnsi="Times New Roman" w:cs="Times New Roman"/>
          <w:b/>
          <w:lang w:val="ru-RU"/>
        </w:rPr>
      </w:pPr>
      <w:r w:rsidRPr="00051162">
        <w:rPr>
          <w:rFonts w:ascii="Times New Roman" w:hAnsi="Times New Roman" w:cs="Times New Roman"/>
          <w:b/>
          <w:lang w:val="ru-RU"/>
        </w:rPr>
        <w:t>Брандмауэр</w:t>
      </w:r>
    </w:p>
    <w:p w:rsidR="008247CA" w:rsidRPr="00051162" w:rsidRDefault="008247CA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lang w:val="ru-RU"/>
        </w:rPr>
        <w:t xml:space="preserve">Обеспечивает функции по информационной безопасности системы, разграничению доступа к ИС ЕРГИ на сетевом уровне и предотвращению несанкционированного доступа к системе. </w:t>
      </w:r>
    </w:p>
    <w:p w:rsidR="008247CA" w:rsidRPr="00051162" w:rsidRDefault="008247CA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lang w:val="ru-RU"/>
        </w:rPr>
        <w:t>Логическая схема взаимодействия серверов представлены на Рис 1.</w:t>
      </w:r>
    </w:p>
    <w:p w:rsidR="008247CA" w:rsidRPr="00051162" w:rsidRDefault="008247CA" w:rsidP="00CB0A7C">
      <w:pPr>
        <w:keepNext/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noProof/>
          <w:lang w:val="ru-RU" w:eastAsia="ru-RU"/>
        </w:rPr>
        <w:lastRenderedPageBreak/>
        <w:drawing>
          <wp:inline distT="0" distB="0" distL="0" distR="0" wp14:anchorId="60A375A4" wp14:editId="79E50D49">
            <wp:extent cx="4572000" cy="4686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logical_structure_servers.jpe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7CA" w:rsidRPr="00051162" w:rsidRDefault="008247CA" w:rsidP="00CB0A7C">
      <w:pPr>
        <w:pStyle w:val="af5"/>
        <w:jc w:val="both"/>
        <w:rPr>
          <w:rFonts w:ascii="Times New Roman" w:hAnsi="Times New Roman"/>
        </w:rPr>
      </w:pPr>
      <w:r w:rsidRPr="00051162">
        <w:rPr>
          <w:rFonts w:ascii="Times New Roman" w:hAnsi="Times New Roman"/>
        </w:rPr>
        <w:t xml:space="preserve">Рис.  </w:t>
      </w:r>
      <w:r w:rsidRPr="00051162">
        <w:rPr>
          <w:rFonts w:ascii="Times New Roman" w:hAnsi="Times New Roman"/>
        </w:rPr>
        <w:fldChar w:fldCharType="begin"/>
      </w:r>
      <w:r w:rsidRPr="00051162">
        <w:rPr>
          <w:rFonts w:ascii="Times New Roman" w:hAnsi="Times New Roman"/>
        </w:rPr>
        <w:instrText xml:space="preserve"> SEQ Рис._ \* ARABIC </w:instrText>
      </w:r>
      <w:r w:rsidRPr="00051162">
        <w:rPr>
          <w:rFonts w:ascii="Times New Roman" w:hAnsi="Times New Roman"/>
        </w:rPr>
        <w:fldChar w:fldCharType="separate"/>
      </w:r>
      <w:r w:rsidR="00575FF4">
        <w:rPr>
          <w:rFonts w:ascii="Times New Roman" w:hAnsi="Times New Roman"/>
          <w:noProof/>
        </w:rPr>
        <w:t>1</w:t>
      </w:r>
      <w:r w:rsidRPr="00051162">
        <w:rPr>
          <w:rFonts w:ascii="Times New Roman" w:hAnsi="Times New Roman"/>
        </w:rPr>
        <w:fldChar w:fldCharType="end"/>
      </w:r>
    </w:p>
    <w:p w:rsidR="008247CA" w:rsidRPr="00051162" w:rsidRDefault="008247CA" w:rsidP="00CB0A7C">
      <w:pPr>
        <w:pStyle w:val="30"/>
        <w:jc w:val="both"/>
        <w:rPr>
          <w:rFonts w:ascii="Times New Roman" w:hAnsi="Times New Roman" w:cs="Times New Roman"/>
          <w:lang w:val="ru-RU"/>
        </w:rPr>
      </w:pPr>
      <w:bookmarkStart w:id="15" w:name="_Toc460279727"/>
      <w:bookmarkStart w:id="16" w:name="_Toc464593456"/>
      <w:r w:rsidRPr="00051162">
        <w:rPr>
          <w:rFonts w:ascii="Times New Roman" w:hAnsi="Times New Roman" w:cs="Times New Roman"/>
          <w:lang w:val="ru-RU"/>
        </w:rPr>
        <w:t>4.2.1 Минимальные аппаратные требования к виртуальным серверам:</w:t>
      </w:r>
      <w:bookmarkEnd w:id="15"/>
      <w:bookmarkEnd w:id="16"/>
    </w:p>
    <w:tbl>
      <w:tblPr>
        <w:tblStyle w:val="aa"/>
        <w:tblW w:w="9648" w:type="dxa"/>
        <w:tblLayout w:type="fixed"/>
        <w:tblLook w:val="04A0" w:firstRow="1" w:lastRow="0" w:firstColumn="1" w:lastColumn="0" w:noHBand="0" w:noVBand="1"/>
      </w:tblPr>
      <w:tblGrid>
        <w:gridCol w:w="558"/>
        <w:gridCol w:w="2520"/>
        <w:gridCol w:w="2864"/>
        <w:gridCol w:w="1906"/>
        <w:gridCol w:w="1800"/>
      </w:tblGrid>
      <w:tr w:rsidR="008247CA" w:rsidRPr="00051162" w:rsidTr="00B05ABE">
        <w:trPr>
          <w:trHeight w:val="584"/>
        </w:trPr>
        <w:tc>
          <w:tcPr>
            <w:tcW w:w="558" w:type="dxa"/>
          </w:tcPr>
          <w:p w:rsidR="008247CA" w:rsidRPr="00051162" w:rsidRDefault="008247CA" w:rsidP="00CB0A7C">
            <w:pPr>
              <w:pStyle w:val="a2"/>
              <w:ind w:left="1080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520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b/>
                <w:sz w:val="20"/>
                <w:lang w:val="ru-RU"/>
              </w:rPr>
              <w:t>Описание сервера</w:t>
            </w:r>
          </w:p>
        </w:tc>
        <w:tc>
          <w:tcPr>
            <w:tcW w:w="2864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Процессор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Intel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 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Xeon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  CPU E5-2407 или эквивалентный</w:t>
            </w:r>
          </w:p>
        </w:tc>
        <w:tc>
          <w:tcPr>
            <w:tcW w:w="1906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Оперативная память в ГБ</w:t>
            </w:r>
          </w:p>
        </w:tc>
        <w:tc>
          <w:tcPr>
            <w:tcW w:w="1800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Жесткий ди</w:t>
            </w:r>
            <w:proofErr w:type="gram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ск в ТБ</w:t>
            </w:r>
            <w:proofErr w:type="gramEnd"/>
          </w:p>
        </w:tc>
      </w:tr>
      <w:tr w:rsidR="008247CA" w:rsidRPr="00051162" w:rsidTr="00B05ABE">
        <w:trPr>
          <w:trHeight w:val="432"/>
        </w:trPr>
        <w:tc>
          <w:tcPr>
            <w:tcW w:w="558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2520" w:type="dxa"/>
          </w:tcPr>
          <w:p w:rsidR="008247CA" w:rsidRPr="00051162" w:rsidRDefault="008247CA" w:rsidP="00CB0A7C">
            <w:pPr>
              <w:pStyle w:val="a2"/>
              <w:ind w:left="25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приложений</w:t>
            </w:r>
          </w:p>
        </w:tc>
        <w:tc>
          <w:tcPr>
            <w:tcW w:w="2864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4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core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x 2.4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Ghz</w:t>
            </w:r>
            <w:proofErr w:type="spellEnd"/>
          </w:p>
        </w:tc>
        <w:tc>
          <w:tcPr>
            <w:tcW w:w="1906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16</w:t>
            </w:r>
          </w:p>
        </w:tc>
        <w:tc>
          <w:tcPr>
            <w:tcW w:w="1800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10 ТБ</w:t>
            </w:r>
          </w:p>
        </w:tc>
      </w:tr>
      <w:tr w:rsidR="008247CA" w:rsidRPr="00051162" w:rsidTr="00B05ABE">
        <w:trPr>
          <w:trHeight w:val="584"/>
        </w:trPr>
        <w:tc>
          <w:tcPr>
            <w:tcW w:w="558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2</w:t>
            </w:r>
          </w:p>
        </w:tc>
        <w:tc>
          <w:tcPr>
            <w:tcW w:w="2520" w:type="dxa"/>
          </w:tcPr>
          <w:p w:rsidR="008247CA" w:rsidRPr="00051162" w:rsidRDefault="008247CA" w:rsidP="00CB0A7C">
            <w:pPr>
              <w:pStyle w:val="a2"/>
              <w:ind w:left="25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публичного доступа</w:t>
            </w:r>
          </w:p>
        </w:tc>
        <w:tc>
          <w:tcPr>
            <w:tcW w:w="2864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2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core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x 2.4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Ghz</w:t>
            </w:r>
            <w:proofErr w:type="spellEnd"/>
          </w:p>
        </w:tc>
        <w:tc>
          <w:tcPr>
            <w:tcW w:w="1906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16</w:t>
            </w:r>
          </w:p>
        </w:tc>
        <w:tc>
          <w:tcPr>
            <w:tcW w:w="1800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0.5</w:t>
            </w:r>
          </w:p>
        </w:tc>
      </w:tr>
      <w:tr w:rsidR="008247CA" w:rsidRPr="00051162" w:rsidTr="00B05ABE">
        <w:trPr>
          <w:trHeight w:val="269"/>
        </w:trPr>
        <w:tc>
          <w:tcPr>
            <w:tcW w:w="558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3</w:t>
            </w:r>
          </w:p>
        </w:tc>
        <w:tc>
          <w:tcPr>
            <w:tcW w:w="2520" w:type="dxa"/>
          </w:tcPr>
          <w:p w:rsidR="008247CA" w:rsidRPr="00051162" w:rsidRDefault="008247CA" w:rsidP="00CB0A7C">
            <w:pPr>
              <w:pStyle w:val="a2"/>
              <w:ind w:left="25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отчетов</w:t>
            </w:r>
          </w:p>
        </w:tc>
        <w:tc>
          <w:tcPr>
            <w:tcW w:w="2864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2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core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x 2.4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Ghz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1906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16</w:t>
            </w:r>
          </w:p>
        </w:tc>
        <w:tc>
          <w:tcPr>
            <w:tcW w:w="1800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</w:tr>
      <w:tr w:rsidR="008247CA" w:rsidRPr="00051162" w:rsidTr="00B05ABE">
        <w:trPr>
          <w:trHeight w:val="341"/>
        </w:trPr>
        <w:tc>
          <w:tcPr>
            <w:tcW w:w="558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2520" w:type="dxa"/>
          </w:tcPr>
          <w:p w:rsidR="008247CA" w:rsidRPr="00051162" w:rsidRDefault="008247CA" w:rsidP="00CB0A7C">
            <w:pPr>
              <w:pStyle w:val="a2"/>
              <w:ind w:left="25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Кластер базы данных</w:t>
            </w:r>
          </w:p>
        </w:tc>
        <w:tc>
          <w:tcPr>
            <w:tcW w:w="2864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4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core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x 2.4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Ghz</w:t>
            </w:r>
            <w:proofErr w:type="spellEnd"/>
          </w:p>
        </w:tc>
        <w:tc>
          <w:tcPr>
            <w:tcW w:w="1906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32</w:t>
            </w:r>
          </w:p>
        </w:tc>
        <w:tc>
          <w:tcPr>
            <w:tcW w:w="1800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5</w:t>
            </w:r>
          </w:p>
        </w:tc>
      </w:tr>
      <w:tr w:rsidR="008247CA" w:rsidRPr="00051162" w:rsidTr="00B05ABE">
        <w:trPr>
          <w:trHeight w:val="432"/>
        </w:trPr>
        <w:tc>
          <w:tcPr>
            <w:tcW w:w="558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5</w:t>
            </w:r>
          </w:p>
        </w:tc>
        <w:tc>
          <w:tcPr>
            <w:tcW w:w="2520" w:type="dxa"/>
          </w:tcPr>
          <w:p w:rsidR="008247CA" w:rsidRPr="00051162" w:rsidRDefault="008247CA" w:rsidP="00CB0A7C">
            <w:pPr>
              <w:pStyle w:val="a2"/>
              <w:ind w:left="25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управления</w:t>
            </w:r>
          </w:p>
        </w:tc>
        <w:tc>
          <w:tcPr>
            <w:tcW w:w="2864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2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core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x 2.4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Ghz</w:t>
            </w:r>
            <w:proofErr w:type="spellEnd"/>
          </w:p>
        </w:tc>
        <w:tc>
          <w:tcPr>
            <w:tcW w:w="1906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  <w:tc>
          <w:tcPr>
            <w:tcW w:w="1800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0.5</w:t>
            </w:r>
          </w:p>
        </w:tc>
      </w:tr>
      <w:tr w:rsidR="008247CA" w:rsidRPr="00051162" w:rsidTr="00B05ABE">
        <w:trPr>
          <w:trHeight w:val="701"/>
        </w:trPr>
        <w:tc>
          <w:tcPr>
            <w:tcW w:w="558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6</w:t>
            </w:r>
          </w:p>
        </w:tc>
        <w:tc>
          <w:tcPr>
            <w:tcW w:w="2520" w:type="dxa"/>
          </w:tcPr>
          <w:p w:rsidR="008247CA" w:rsidRPr="00051162" w:rsidRDefault="008247CA" w:rsidP="00CB0A7C">
            <w:pPr>
              <w:pStyle w:val="a2"/>
              <w:ind w:left="25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обмена данными</w:t>
            </w:r>
          </w:p>
        </w:tc>
        <w:tc>
          <w:tcPr>
            <w:tcW w:w="2864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2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core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x 2.4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Ghz</w:t>
            </w:r>
            <w:proofErr w:type="spellEnd"/>
          </w:p>
        </w:tc>
        <w:tc>
          <w:tcPr>
            <w:tcW w:w="1906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  <w:tc>
          <w:tcPr>
            <w:tcW w:w="1800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0.5</w:t>
            </w:r>
          </w:p>
        </w:tc>
      </w:tr>
      <w:tr w:rsidR="008247CA" w:rsidRPr="00051162" w:rsidTr="00B05ABE">
        <w:trPr>
          <w:trHeight w:val="432"/>
        </w:trPr>
        <w:tc>
          <w:tcPr>
            <w:tcW w:w="558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2520" w:type="dxa"/>
          </w:tcPr>
          <w:p w:rsidR="008247CA" w:rsidRPr="00051162" w:rsidRDefault="008247CA" w:rsidP="00CB0A7C">
            <w:pPr>
              <w:pStyle w:val="a2"/>
              <w:ind w:left="25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Брандмауэр</w:t>
            </w:r>
          </w:p>
        </w:tc>
        <w:tc>
          <w:tcPr>
            <w:tcW w:w="2864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2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core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x 2.4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Ghz</w:t>
            </w:r>
            <w:proofErr w:type="spellEnd"/>
          </w:p>
        </w:tc>
        <w:tc>
          <w:tcPr>
            <w:tcW w:w="1906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  <w:tc>
          <w:tcPr>
            <w:tcW w:w="1800" w:type="dxa"/>
          </w:tcPr>
          <w:p w:rsidR="008247CA" w:rsidRPr="00051162" w:rsidRDefault="008247CA" w:rsidP="00CB0A7C">
            <w:pPr>
              <w:pStyle w:val="a2"/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0.5</w:t>
            </w:r>
          </w:p>
        </w:tc>
      </w:tr>
    </w:tbl>
    <w:p w:rsidR="00547696" w:rsidRPr="00051162" w:rsidRDefault="00547696" w:rsidP="00CB0A7C">
      <w:pPr>
        <w:pStyle w:val="30"/>
        <w:jc w:val="both"/>
        <w:rPr>
          <w:rFonts w:ascii="Times New Roman" w:hAnsi="Times New Roman" w:cs="Times New Roman"/>
          <w:lang w:val="ru-RU"/>
        </w:rPr>
      </w:pPr>
      <w:bookmarkStart w:id="17" w:name="_Toc460279728"/>
    </w:p>
    <w:p w:rsidR="00B05ABE" w:rsidRPr="00051162" w:rsidRDefault="00B05ABE" w:rsidP="00CB0A7C">
      <w:pPr>
        <w:pStyle w:val="30"/>
        <w:jc w:val="both"/>
        <w:rPr>
          <w:rFonts w:ascii="Times New Roman" w:hAnsi="Times New Roman" w:cs="Times New Roman"/>
          <w:lang w:val="ru-RU"/>
        </w:rPr>
      </w:pPr>
      <w:bookmarkStart w:id="18" w:name="_Toc464593457"/>
      <w:r w:rsidRPr="00051162">
        <w:rPr>
          <w:rFonts w:ascii="Times New Roman" w:hAnsi="Times New Roman" w:cs="Times New Roman"/>
          <w:lang w:val="ru-RU"/>
        </w:rPr>
        <w:t>4.2.2 Требования к установленным на серверах программным продуктам:</w:t>
      </w:r>
      <w:bookmarkEnd w:id="17"/>
      <w:bookmarkEnd w:id="18"/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354"/>
        <w:gridCol w:w="2835"/>
        <w:gridCol w:w="2746"/>
        <w:gridCol w:w="1530"/>
        <w:gridCol w:w="2160"/>
      </w:tblGrid>
      <w:tr w:rsidR="00B05ABE" w:rsidRPr="00051162" w:rsidTr="00B05ABE">
        <w:trPr>
          <w:trHeight w:val="432"/>
        </w:trPr>
        <w:tc>
          <w:tcPr>
            <w:tcW w:w="354" w:type="dxa"/>
          </w:tcPr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835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b/>
                <w:sz w:val="20"/>
                <w:lang w:val="ru-RU"/>
              </w:rPr>
              <w:t>Описание сервера</w:t>
            </w:r>
          </w:p>
        </w:tc>
        <w:tc>
          <w:tcPr>
            <w:tcW w:w="2746" w:type="dxa"/>
          </w:tcPr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Операционная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систем</w:t>
            </w:r>
            <w:proofErr w:type="gram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a</w:t>
            </w:r>
            <w:proofErr w:type="spellEnd"/>
            <w:proofErr w:type="gramEnd"/>
          </w:p>
        </w:tc>
        <w:tc>
          <w:tcPr>
            <w:tcW w:w="1530" w:type="dxa"/>
          </w:tcPr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Серверные программы</w:t>
            </w:r>
          </w:p>
        </w:tc>
        <w:tc>
          <w:tcPr>
            <w:tcW w:w="2160" w:type="dxa"/>
          </w:tcPr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Прикладные программы</w:t>
            </w:r>
          </w:p>
        </w:tc>
      </w:tr>
      <w:tr w:rsidR="00B05ABE" w:rsidRPr="00051162" w:rsidTr="00B05ABE">
        <w:trPr>
          <w:trHeight w:val="432"/>
        </w:trPr>
        <w:tc>
          <w:tcPr>
            <w:tcW w:w="354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1</w:t>
            </w:r>
          </w:p>
        </w:tc>
        <w:tc>
          <w:tcPr>
            <w:tcW w:w="2835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приложений</w:t>
            </w:r>
          </w:p>
        </w:tc>
        <w:tc>
          <w:tcPr>
            <w:tcW w:w="2746" w:type="dxa"/>
            <w:vMerge w:val="restart"/>
            <w:vAlign w:val="center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Системы с ядром </w:t>
            </w:r>
            <w:proofErr w:type="spellStart"/>
            <w:proofErr w:type="gram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Linux</w:t>
            </w:r>
            <w:proofErr w:type="gram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рекомендуется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CentOS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6.5</w:t>
            </w:r>
          </w:p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NGINX,</w:t>
            </w:r>
          </w:p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Docker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1.9,</w:t>
            </w:r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SSHD</w:t>
            </w:r>
          </w:p>
        </w:tc>
        <w:tc>
          <w:tcPr>
            <w:tcW w:w="2160" w:type="dxa"/>
            <w:vMerge w:val="restart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en-US"/>
              </w:rPr>
            </w:pPr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Python 3.5</w:t>
            </w:r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PIP for Python 3.5</w:t>
            </w:r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Docker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-compose 1.9</w:t>
            </w:r>
          </w:p>
          <w:p w:rsidR="00B05ABE" w:rsidRPr="00051162" w:rsidRDefault="00B05ABE" w:rsidP="00CB0A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 w:rsidRPr="00051162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Python 3.5 DEVEL</w:t>
            </w:r>
          </w:p>
          <w:p w:rsidR="00B05ABE" w:rsidRPr="00051162" w:rsidRDefault="00B05ABE" w:rsidP="00CB0A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 w:rsidRPr="00051162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Psycopg2</w:t>
            </w:r>
          </w:p>
          <w:p w:rsidR="00B05ABE" w:rsidRPr="00051162" w:rsidRDefault="00B05ABE" w:rsidP="00CB0A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 w:rsidRPr="00051162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Subversion VIM</w:t>
            </w:r>
          </w:p>
        </w:tc>
      </w:tr>
      <w:tr w:rsidR="00B05ABE" w:rsidRPr="00051162" w:rsidTr="00B05ABE">
        <w:trPr>
          <w:trHeight w:val="432"/>
        </w:trPr>
        <w:tc>
          <w:tcPr>
            <w:tcW w:w="354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2</w:t>
            </w:r>
          </w:p>
        </w:tc>
        <w:tc>
          <w:tcPr>
            <w:tcW w:w="2835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публичного доступа</w:t>
            </w:r>
          </w:p>
        </w:tc>
        <w:tc>
          <w:tcPr>
            <w:tcW w:w="2746" w:type="dxa"/>
            <w:vMerge/>
          </w:tcPr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30" w:type="dxa"/>
            <w:vMerge/>
          </w:tcPr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60" w:type="dxa"/>
            <w:vMerge/>
          </w:tcPr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B05ABE" w:rsidRPr="00051162" w:rsidTr="00B05ABE">
        <w:trPr>
          <w:trHeight w:val="432"/>
        </w:trPr>
        <w:tc>
          <w:tcPr>
            <w:tcW w:w="354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3</w:t>
            </w:r>
          </w:p>
        </w:tc>
        <w:tc>
          <w:tcPr>
            <w:tcW w:w="2835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отчетов</w:t>
            </w:r>
          </w:p>
        </w:tc>
        <w:tc>
          <w:tcPr>
            <w:tcW w:w="2746" w:type="dxa"/>
            <w:vMerge/>
          </w:tcPr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30" w:type="dxa"/>
            <w:vMerge/>
          </w:tcPr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60" w:type="dxa"/>
            <w:vMerge/>
          </w:tcPr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B05ABE" w:rsidRPr="00051162" w:rsidTr="00B05ABE">
        <w:trPr>
          <w:trHeight w:val="432"/>
        </w:trPr>
        <w:tc>
          <w:tcPr>
            <w:tcW w:w="354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2835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Кластер базы данных</w:t>
            </w:r>
          </w:p>
        </w:tc>
        <w:tc>
          <w:tcPr>
            <w:tcW w:w="2746" w:type="dxa"/>
            <w:vMerge/>
          </w:tcPr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30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PostreSQL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9.4</w:t>
            </w:r>
          </w:p>
        </w:tc>
        <w:tc>
          <w:tcPr>
            <w:tcW w:w="2160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phpPgAdmin</w:t>
            </w:r>
            <w:proofErr w:type="spellEnd"/>
          </w:p>
        </w:tc>
      </w:tr>
      <w:tr w:rsidR="00B05ABE" w:rsidRPr="00051162" w:rsidTr="00B05ABE">
        <w:trPr>
          <w:trHeight w:val="432"/>
        </w:trPr>
        <w:tc>
          <w:tcPr>
            <w:tcW w:w="354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5</w:t>
            </w:r>
          </w:p>
        </w:tc>
        <w:tc>
          <w:tcPr>
            <w:tcW w:w="2835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управления</w:t>
            </w:r>
          </w:p>
        </w:tc>
        <w:tc>
          <w:tcPr>
            <w:tcW w:w="2746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Семейство систем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Windows</w:t>
            </w:r>
            <w:proofErr w:type="spellEnd"/>
          </w:p>
        </w:tc>
        <w:tc>
          <w:tcPr>
            <w:tcW w:w="1530" w:type="dxa"/>
          </w:tcPr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NGINX</w:t>
            </w:r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IIS</w:t>
            </w:r>
          </w:p>
        </w:tc>
        <w:tc>
          <w:tcPr>
            <w:tcW w:w="2160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ESXI 5.x</w:t>
            </w:r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PGdump</w:t>
            </w:r>
            <w:proofErr w:type="spellEnd"/>
          </w:p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HandyBackup</w:t>
            </w:r>
            <w:proofErr w:type="spellEnd"/>
          </w:p>
        </w:tc>
      </w:tr>
      <w:tr w:rsidR="00B05ABE" w:rsidRPr="00051162" w:rsidTr="00B05ABE">
        <w:trPr>
          <w:trHeight w:val="432"/>
        </w:trPr>
        <w:tc>
          <w:tcPr>
            <w:tcW w:w="354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6</w:t>
            </w:r>
          </w:p>
        </w:tc>
        <w:tc>
          <w:tcPr>
            <w:tcW w:w="2835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Сервер обмена данными</w:t>
            </w:r>
          </w:p>
        </w:tc>
        <w:tc>
          <w:tcPr>
            <w:tcW w:w="2746" w:type="dxa"/>
            <w:vMerge w:val="restart"/>
            <w:vAlign w:val="center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Системы с ядром </w:t>
            </w:r>
            <w:proofErr w:type="spellStart"/>
            <w:proofErr w:type="gram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Linux</w:t>
            </w:r>
            <w:proofErr w:type="gram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рекомендуется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CentOS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6.5</w:t>
            </w:r>
          </w:p>
        </w:tc>
        <w:tc>
          <w:tcPr>
            <w:tcW w:w="1530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NGINX,</w:t>
            </w:r>
          </w:p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Docker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 xml:space="preserve"> 1.9,</w:t>
            </w:r>
          </w:p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SSHD</w:t>
            </w:r>
          </w:p>
        </w:tc>
        <w:tc>
          <w:tcPr>
            <w:tcW w:w="2160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en-US"/>
              </w:rPr>
            </w:pPr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Python 3.5</w:t>
            </w:r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PIP for Python 3.5</w:t>
            </w:r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Docker</w:t>
            </w:r>
            <w:proofErr w:type="spellEnd"/>
            <w:r w:rsidRPr="00051162">
              <w:rPr>
                <w:rFonts w:ascii="Times New Roman" w:hAnsi="Times New Roman" w:cs="Times New Roman"/>
                <w:sz w:val="20"/>
                <w:lang w:val="en-US"/>
              </w:rPr>
              <w:t>-compose 1.9</w:t>
            </w:r>
          </w:p>
          <w:p w:rsidR="00B05ABE" w:rsidRPr="00051162" w:rsidRDefault="00B05ABE" w:rsidP="00CB0A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Python</w:t>
            </w:r>
            <w:proofErr w:type="spellEnd"/>
            <w:r w:rsidRPr="00051162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3.5 DEVEL</w:t>
            </w:r>
          </w:p>
        </w:tc>
      </w:tr>
      <w:tr w:rsidR="00B05ABE" w:rsidRPr="00051162" w:rsidTr="00B05ABE">
        <w:trPr>
          <w:trHeight w:val="432"/>
        </w:trPr>
        <w:tc>
          <w:tcPr>
            <w:tcW w:w="354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2835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Брандмауэр</w:t>
            </w:r>
          </w:p>
        </w:tc>
        <w:tc>
          <w:tcPr>
            <w:tcW w:w="2746" w:type="dxa"/>
            <w:vMerge/>
          </w:tcPr>
          <w:p w:rsidR="00B05ABE" w:rsidRPr="00051162" w:rsidRDefault="00B05ABE" w:rsidP="00CB0A7C">
            <w:pPr>
              <w:ind w:left="1260"/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30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APACHE</w:t>
            </w:r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PHP 5.3.x</w:t>
            </w:r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SSHD</w:t>
            </w:r>
          </w:p>
        </w:tc>
        <w:tc>
          <w:tcPr>
            <w:tcW w:w="2160" w:type="dxa"/>
          </w:tcPr>
          <w:p w:rsidR="00B05ABE" w:rsidRPr="00051162" w:rsidRDefault="00B05ABE" w:rsidP="00CB0A7C">
            <w:pPr>
              <w:jc w:val="both"/>
              <w:outlineLvl w:val="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sz w:val="20"/>
                <w:lang w:val="ru-RU"/>
              </w:rPr>
              <w:t>Iptables</w:t>
            </w:r>
            <w:proofErr w:type="spellEnd"/>
          </w:p>
          <w:p w:rsidR="00B05ABE" w:rsidRPr="00051162" w:rsidRDefault="00B05ABE" w:rsidP="00CB0A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IPFW</w:t>
            </w:r>
          </w:p>
        </w:tc>
      </w:tr>
    </w:tbl>
    <w:p w:rsidR="00B05ABE" w:rsidRPr="00051162" w:rsidRDefault="00B05ABE" w:rsidP="00CB0A7C">
      <w:pPr>
        <w:pStyle w:val="1"/>
        <w:jc w:val="both"/>
        <w:rPr>
          <w:rFonts w:ascii="Times New Roman" w:hAnsi="Times New Roman" w:cs="Times New Roman"/>
          <w:lang w:val="ru-RU"/>
        </w:rPr>
      </w:pPr>
    </w:p>
    <w:p w:rsidR="00B05ABE" w:rsidRPr="00BC4D4E" w:rsidRDefault="00504482" w:rsidP="00BC4D4E">
      <w:pPr>
        <w:jc w:val="both"/>
        <w:rPr>
          <w:rFonts w:ascii="Times New Roman" w:hAnsi="Times New Roman" w:cs="Times New Roman"/>
          <w:bCs/>
          <w:color w:val="4F2D7F"/>
          <w:kern w:val="32"/>
          <w:sz w:val="19"/>
          <w:szCs w:val="28"/>
          <w:lang w:val="ru-RU"/>
        </w:rPr>
      </w:pPr>
      <w:bookmarkStart w:id="19" w:name="_Toc464593458"/>
      <w:r w:rsidRPr="00BE2C94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bookmarkStart w:id="20" w:name="_Toc460279729"/>
      <w:r w:rsidR="00B05ABE" w:rsidRPr="00BE2C94">
        <w:rPr>
          <w:rFonts w:ascii="Times New Roman" w:hAnsi="Times New Roman" w:cs="Times New Roman"/>
          <w:sz w:val="24"/>
          <w:szCs w:val="24"/>
          <w:lang w:val="ru-RU"/>
        </w:rPr>
        <w:t>Подготовка серверов к работе</w:t>
      </w:r>
      <w:bookmarkEnd w:id="19"/>
      <w:bookmarkEnd w:id="20"/>
    </w:p>
    <w:p w:rsidR="00B05ABE" w:rsidRPr="00051162" w:rsidRDefault="00B05AB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 xml:space="preserve">Для начала работ по подготовке серверов к установке ИС ЕРГИ необходимо наличие 7-и выделенных виртуальных или физических серверов соответствующих минимальным требованиям к аппаратному и серверному программному обеспечению, указанному в пункте </w:t>
      </w:r>
      <w:r w:rsidR="005460F5" w:rsidRPr="00051162">
        <w:rPr>
          <w:rFonts w:ascii="Times New Roman" w:hAnsi="Times New Roman" w:cs="Times New Roman"/>
          <w:sz w:val="24"/>
          <w:lang w:val="ru-RU"/>
        </w:rPr>
        <w:t>4</w:t>
      </w:r>
      <w:r w:rsidRPr="00051162">
        <w:rPr>
          <w:rFonts w:ascii="Times New Roman" w:hAnsi="Times New Roman" w:cs="Times New Roman"/>
          <w:sz w:val="24"/>
          <w:lang w:val="ru-RU"/>
        </w:rPr>
        <w:t>.2.1 данного руководства, и доступ уровня администратора (</w:t>
      </w:r>
      <w:proofErr w:type="spellStart"/>
      <w:r w:rsidRPr="00051162">
        <w:rPr>
          <w:rFonts w:ascii="Times New Roman" w:hAnsi="Times New Roman" w:cs="Times New Roman"/>
          <w:sz w:val="24"/>
          <w:lang w:val="ru-RU"/>
        </w:rPr>
        <w:t>root</w:t>
      </w:r>
      <w:proofErr w:type="spellEnd"/>
      <w:r w:rsidRPr="00051162">
        <w:rPr>
          <w:rFonts w:ascii="Times New Roman" w:hAnsi="Times New Roman" w:cs="Times New Roman"/>
          <w:sz w:val="24"/>
          <w:lang w:val="ru-RU"/>
        </w:rPr>
        <w:t>)</w:t>
      </w:r>
      <w:r w:rsidR="00587CC2" w:rsidRPr="00051162">
        <w:rPr>
          <w:rFonts w:ascii="Times New Roman" w:hAnsi="Times New Roman" w:cs="Times New Roman"/>
          <w:sz w:val="24"/>
          <w:lang w:val="ru-RU"/>
        </w:rPr>
        <w:t xml:space="preserve"> </w:t>
      </w:r>
      <w:r w:rsidRPr="00051162">
        <w:rPr>
          <w:rFonts w:ascii="Times New Roman" w:hAnsi="Times New Roman" w:cs="Times New Roman"/>
          <w:sz w:val="24"/>
          <w:lang w:val="ru-RU"/>
        </w:rPr>
        <w:t>к данным серверам.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 xml:space="preserve">Для установки прикладных программ зайдите на каждый из серверов с правами администратора и запустите нижеследующие команды: 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BC4D4E">
        <w:rPr>
          <w:rFonts w:ascii="Times New Roman" w:hAnsi="Times New Roman" w:cs="Times New Roman"/>
          <w:i/>
          <w:sz w:val="24"/>
          <w:lang w:val="ru-RU"/>
        </w:rPr>
        <w:t xml:space="preserve">1. </w:t>
      </w: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yum install </w:t>
      </w:r>
      <w:proofErr w:type="spellStart"/>
      <w:r w:rsidRPr="00051162">
        <w:rPr>
          <w:rFonts w:ascii="Times New Roman" w:hAnsi="Times New Roman" w:cs="Times New Roman"/>
          <w:i/>
          <w:sz w:val="24"/>
          <w:lang w:val="en-US"/>
        </w:rPr>
        <w:t>epel</w:t>
      </w:r>
      <w:proofErr w:type="spellEnd"/>
      <w:r w:rsidRPr="00051162">
        <w:rPr>
          <w:rFonts w:ascii="Times New Roman" w:hAnsi="Times New Roman" w:cs="Times New Roman"/>
          <w:i/>
          <w:sz w:val="24"/>
          <w:lang w:val="en-US"/>
        </w:rPr>
        <w:t>-release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2.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yum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update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3.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yum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install python34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4.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curl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https://bootstrap.pypa.io/get-pip.py | python3.4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5.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yum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group install "Development Tools"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6.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yum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install </w:t>
      </w:r>
      <w:proofErr w:type="spellStart"/>
      <w:r w:rsidRPr="00051162">
        <w:rPr>
          <w:rFonts w:ascii="Times New Roman" w:hAnsi="Times New Roman" w:cs="Times New Roman"/>
          <w:i/>
          <w:sz w:val="24"/>
          <w:lang w:val="en-US"/>
        </w:rPr>
        <w:t>postgresql-devel</w:t>
      </w:r>
      <w:proofErr w:type="spellEnd"/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7.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yum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install python34-devel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8.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pip3.4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install psycopg2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9.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curl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-</w:t>
      </w:r>
      <w:proofErr w:type="spellStart"/>
      <w:r w:rsidRPr="00051162">
        <w:rPr>
          <w:rFonts w:ascii="Times New Roman" w:hAnsi="Times New Roman" w:cs="Times New Roman"/>
          <w:i/>
          <w:sz w:val="24"/>
          <w:lang w:val="en-US"/>
        </w:rPr>
        <w:t>fsSL</w:t>
      </w:r>
      <w:proofErr w:type="spell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https://get.docker.com/ | </w:t>
      </w:r>
      <w:proofErr w:type="spellStart"/>
      <w:r w:rsidRPr="00051162">
        <w:rPr>
          <w:rFonts w:ascii="Times New Roman" w:hAnsi="Times New Roman" w:cs="Times New Roman"/>
          <w:i/>
          <w:sz w:val="24"/>
          <w:lang w:val="en-US"/>
        </w:rPr>
        <w:t>sh</w:t>
      </w:r>
      <w:proofErr w:type="spellEnd"/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10.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pip3.4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install </w:t>
      </w:r>
      <w:proofErr w:type="spellStart"/>
      <w:r w:rsidRPr="00051162">
        <w:rPr>
          <w:rFonts w:ascii="Times New Roman" w:hAnsi="Times New Roman" w:cs="Times New Roman"/>
          <w:i/>
          <w:sz w:val="24"/>
          <w:lang w:val="en-US"/>
        </w:rPr>
        <w:t>docker</w:t>
      </w:r>
      <w:proofErr w:type="spellEnd"/>
      <w:r w:rsidRPr="00051162">
        <w:rPr>
          <w:rFonts w:ascii="Times New Roman" w:hAnsi="Times New Roman" w:cs="Times New Roman"/>
          <w:i/>
          <w:sz w:val="24"/>
          <w:lang w:val="en-US"/>
        </w:rPr>
        <w:t>-compose</w:t>
      </w:r>
    </w:p>
    <w:p w:rsidR="00B05ABE" w:rsidRPr="00051162" w:rsidRDefault="00B05ABE" w:rsidP="00CB0A7C">
      <w:pPr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051162">
        <w:rPr>
          <w:rFonts w:ascii="Times New Roman" w:hAnsi="Times New Roman" w:cs="Times New Roman"/>
          <w:i/>
          <w:sz w:val="24"/>
          <w:lang w:val="en-US"/>
        </w:rPr>
        <w:t xml:space="preserve">11. </w:t>
      </w:r>
      <w:proofErr w:type="gramStart"/>
      <w:r w:rsidRPr="00051162">
        <w:rPr>
          <w:rFonts w:ascii="Times New Roman" w:hAnsi="Times New Roman" w:cs="Times New Roman"/>
          <w:i/>
          <w:sz w:val="24"/>
          <w:lang w:val="en-US"/>
        </w:rPr>
        <w:t>yum</w:t>
      </w:r>
      <w:proofErr w:type="gramEnd"/>
      <w:r w:rsidRPr="00051162">
        <w:rPr>
          <w:rFonts w:ascii="Times New Roman" w:hAnsi="Times New Roman" w:cs="Times New Roman"/>
          <w:i/>
          <w:sz w:val="24"/>
          <w:lang w:val="en-US"/>
        </w:rPr>
        <w:t xml:space="preserve"> install subversion vim</w:t>
      </w:r>
    </w:p>
    <w:p w:rsidR="00B05ABE" w:rsidRPr="00051162" w:rsidRDefault="00B05ABE" w:rsidP="00CB0A7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1"/>
        </w:rPr>
      </w:pPr>
    </w:p>
    <w:p w:rsidR="00B05ABE" w:rsidRDefault="00B05ABE" w:rsidP="00CB0A7C">
      <w:pPr>
        <w:jc w:val="both"/>
        <w:rPr>
          <w:rFonts w:ascii="Times New Roman" w:hAnsi="Times New Roman" w:cs="Times New Roman"/>
          <w:sz w:val="24"/>
          <w:lang w:val="en-US"/>
        </w:rPr>
      </w:pPr>
      <w:r w:rsidRPr="00051162">
        <w:rPr>
          <w:rFonts w:ascii="Times New Roman" w:hAnsi="Times New Roman" w:cs="Times New Roman"/>
          <w:sz w:val="24"/>
          <w:lang w:val="ru-RU"/>
        </w:rPr>
        <w:t>Следуйте указаниям системы и если все программные модули установлены, можете перейти к установке системы ИС ЕРГИ.</w:t>
      </w:r>
    </w:p>
    <w:p w:rsidR="00BC4D4E" w:rsidRPr="00BC4D4E" w:rsidRDefault="00BC4D4E" w:rsidP="00CB0A7C">
      <w:pPr>
        <w:jc w:val="both"/>
        <w:rPr>
          <w:rFonts w:ascii="Times New Roman" w:hAnsi="Times New Roman" w:cs="Times New Roman"/>
          <w:sz w:val="24"/>
          <w:lang w:val="en-US"/>
        </w:rPr>
      </w:pPr>
    </w:p>
    <w:p w:rsidR="00B05ABE" w:rsidRPr="00BE2C94" w:rsidRDefault="00EB0D1E" w:rsidP="00CB0A7C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21" w:name="_Toc464593459"/>
      <w:r w:rsidRPr="00BE2C94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6. </w:t>
      </w:r>
      <w:bookmarkStart w:id="22" w:name="_Toc460279730"/>
      <w:r w:rsidR="00B05ABE" w:rsidRPr="00BE2C94">
        <w:rPr>
          <w:rFonts w:ascii="Times New Roman" w:hAnsi="Times New Roman" w:cs="Times New Roman"/>
          <w:color w:val="auto"/>
          <w:sz w:val="24"/>
          <w:szCs w:val="24"/>
          <w:lang w:val="ru-RU"/>
        </w:rPr>
        <w:t>Установка системы ИС ЕРГИ</w:t>
      </w:r>
      <w:bookmarkEnd w:id="21"/>
      <w:bookmarkEnd w:id="22"/>
    </w:p>
    <w:p w:rsidR="00504482" w:rsidRPr="00051162" w:rsidRDefault="00B05ABE" w:rsidP="00CB0A7C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 xml:space="preserve">Установка системы ИС ЕРГИ осуществляется из </w:t>
      </w:r>
      <w:proofErr w:type="spellStart"/>
      <w:r w:rsidRPr="00051162">
        <w:rPr>
          <w:rFonts w:ascii="Times New Roman" w:hAnsi="Times New Roman" w:cs="Times New Roman"/>
          <w:sz w:val="24"/>
          <w:lang w:val="ru-RU"/>
        </w:rPr>
        <w:t>репозитария</w:t>
      </w:r>
      <w:proofErr w:type="spellEnd"/>
      <w:r w:rsidRPr="00051162">
        <w:rPr>
          <w:rFonts w:ascii="Times New Roman" w:hAnsi="Times New Roman" w:cs="Times New Roman"/>
          <w:sz w:val="24"/>
          <w:lang w:val="ru-RU"/>
        </w:rPr>
        <w:t xml:space="preserve">, </w:t>
      </w:r>
      <w:proofErr w:type="gramStart"/>
      <w:r w:rsidRPr="00051162">
        <w:rPr>
          <w:rFonts w:ascii="Times New Roman" w:hAnsi="Times New Roman" w:cs="Times New Roman"/>
          <w:sz w:val="24"/>
          <w:lang w:val="ru-RU"/>
        </w:rPr>
        <w:t>находящегося</w:t>
      </w:r>
      <w:proofErr w:type="gramEnd"/>
      <w:r w:rsidRPr="00051162">
        <w:rPr>
          <w:rFonts w:ascii="Times New Roman" w:hAnsi="Times New Roman" w:cs="Times New Roman"/>
          <w:sz w:val="24"/>
          <w:lang w:val="ru-RU"/>
        </w:rPr>
        <w:t xml:space="preserve"> по адресу svn.vxsoft.com. Перед началом установки</w:t>
      </w:r>
      <w:r w:rsidR="00587CC2" w:rsidRPr="00051162">
        <w:rPr>
          <w:rFonts w:ascii="Times New Roman" w:hAnsi="Times New Roman" w:cs="Times New Roman"/>
          <w:sz w:val="24"/>
          <w:lang w:val="ru-RU"/>
        </w:rPr>
        <w:t>,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пожалуйста</w:t>
      </w:r>
      <w:r w:rsidR="00587CC2" w:rsidRPr="00051162">
        <w:rPr>
          <w:rFonts w:ascii="Times New Roman" w:hAnsi="Times New Roman" w:cs="Times New Roman"/>
          <w:sz w:val="24"/>
          <w:lang w:val="ru-RU"/>
        </w:rPr>
        <w:t>,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удостоверьтесь в наличии подключения к данному адресу по протоколу SSH.</w:t>
      </w:r>
    </w:p>
    <w:p w:rsidR="00504482" w:rsidRPr="00051162" w:rsidRDefault="00504482" w:rsidP="00CB0A7C">
      <w:pPr>
        <w:jc w:val="both"/>
        <w:rPr>
          <w:rFonts w:ascii="Times New Roman" w:hAnsi="Times New Roman" w:cs="Times New Roman"/>
          <w:lang w:val="ru-RU"/>
        </w:rPr>
      </w:pPr>
    </w:p>
    <w:p w:rsidR="006A3E09" w:rsidRPr="00051162" w:rsidRDefault="00EB0D1E" w:rsidP="00CB0A7C">
      <w:pPr>
        <w:pStyle w:val="21"/>
        <w:jc w:val="both"/>
        <w:rPr>
          <w:rFonts w:ascii="Times New Roman" w:hAnsi="Times New Roman" w:cs="Times New Roman"/>
          <w:lang w:val="ru-RU"/>
        </w:rPr>
      </w:pPr>
      <w:bookmarkStart w:id="23" w:name="_Toc464593460"/>
      <w:r w:rsidRPr="00051162">
        <w:rPr>
          <w:rFonts w:ascii="Times New Roman" w:hAnsi="Times New Roman" w:cs="Times New Roman"/>
          <w:lang w:val="ru-RU"/>
        </w:rPr>
        <w:t xml:space="preserve">6.1 </w:t>
      </w:r>
      <w:bookmarkStart w:id="24" w:name="_Toc460279731"/>
      <w:r w:rsidR="006A3E09" w:rsidRPr="00051162">
        <w:rPr>
          <w:rFonts w:ascii="Times New Roman" w:hAnsi="Times New Roman" w:cs="Times New Roman"/>
          <w:lang w:val="ru-RU"/>
        </w:rPr>
        <w:t>Проверка подключения</w:t>
      </w:r>
      <w:bookmarkEnd w:id="23"/>
      <w:bookmarkEnd w:id="24"/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 xml:space="preserve">Для проверки подключения наберите в командной строке Вашей системы следующую команду: 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proofErr w:type="spellStart"/>
      <w:r w:rsidRPr="00051162">
        <w:rPr>
          <w:rFonts w:ascii="Times New Roman" w:hAnsi="Times New Roman" w:cs="Times New Roman"/>
          <w:sz w:val="24"/>
          <w:lang w:val="ru-RU"/>
        </w:rPr>
        <w:t>ssh</w:t>
      </w:r>
      <w:proofErr w:type="spellEnd"/>
      <w:r w:rsidRPr="00051162">
        <w:rPr>
          <w:rFonts w:ascii="Times New Roman" w:hAnsi="Times New Roman" w:cs="Times New Roman"/>
          <w:i/>
          <w:sz w:val="24"/>
          <w:lang w:val="ru-RU"/>
        </w:rPr>
        <w:t xml:space="preserve"> mul2read@svn.vxsoft.com , 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если система запросит у Вас пароль к доступу </w:t>
      </w:r>
      <w:r w:rsidRPr="00051162">
        <w:rPr>
          <w:rFonts w:ascii="Times New Roman" w:hAnsi="Times New Roman" w:cs="Times New Roman"/>
          <w:color w:val="FFFFFF" w:themeColor="background1"/>
          <w:sz w:val="24"/>
          <w:highlight w:val="black"/>
          <w:lang w:val="ru-RU"/>
        </w:rPr>
        <w:t xml:space="preserve">mul2read@svn.vxsoft.com's </w:t>
      </w:r>
      <w:proofErr w:type="spellStart"/>
      <w:r w:rsidRPr="00051162">
        <w:rPr>
          <w:rFonts w:ascii="Times New Roman" w:hAnsi="Times New Roman" w:cs="Times New Roman"/>
          <w:color w:val="FFFFFF" w:themeColor="background1"/>
          <w:sz w:val="24"/>
          <w:highlight w:val="black"/>
          <w:lang w:val="ru-RU"/>
        </w:rPr>
        <w:t>password</w:t>
      </w:r>
      <w:proofErr w:type="spellEnd"/>
      <w:r w:rsidRPr="00051162">
        <w:rPr>
          <w:rFonts w:ascii="Times New Roman" w:hAnsi="Times New Roman" w:cs="Times New Roman"/>
          <w:color w:val="FFFFFF" w:themeColor="background1"/>
          <w:sz w:val="24"/>
          <w:highlight w:val="black"/>
          <w:lang w:val="ru-RU"/>
        </w:rPr>
        <w:t>:</w:t>
      </w:r>
      <w:proofErr w:type="gramStart"/>
      <w:r w:rsidRPr="00051162">
        <w:rPr>
          <w:rFonts w:ascii="Times New Roman" w:hAnsi="Times New Roman" w:cs="Times New Roman"/>
          <w:color w:val="FFFFFF" w:themeColor="background1"/>
          <w:sz w:val="24"/>
          <w:highlight w:val="black"/>
          <w:lang w:val="ru-RU"/>
        </w:rPr>
        <w:t xml:space="preserve"> </w:t>
      </w:r>
      <w:r w:rsidRPr="00051162">
        <w:rPr>
          <w:rFonts w:ascii="Times New Roman" w:hAnsi="Times New Roman" w:cs="Times New Roman"/>
          <w:sz w:val="24"/>
          <w:highlight w:val="black"/>
          <w:lang w:val="ru-RU"/>
        </w:rPr>
        <w:t>:</w:t>
      </w:r>
      <w:proofErr w:type="gramEnd"/>
      <w:r w:rsidRPr="00051162">
        <w:rPr>
          <w:rFonts w:ascii="Times New Roman" w:hAnsi="Times New Roman" w:cs="Times New Roman"/>
          <w:sz w:val="24"/>
          <w:lang w:val="ru-RU"/>
        </w:rPr>
        <w:t xml:space="preserve">, значит присутствует необходимое подключение для установки системы. </w:t>
      </w:r>
    </w:p>
    <w:p w:rsidR="00504482" w:rsidRPr="00051162" w:rsidRDefault="00504482" w:rsidP="00CB0A7C">
      <w:pPr>
        <w:pStyle w:val="21"/>
        <w:jc w:val="both"/>
        <w:rPr>
          <w:rFonts w:ascii="Times New Roman" w:hAnsi="Times New Roman" w:cs="Times New Roman"/>
          <w:lang w:val="ru-RU"/>
        </w:rPr>
      </w:pPr>
    </w:p>
    <w:p w:rsidR="00504482" w:rsidRPr="00051162" w:rsidRDefault="00EB0D1E" w:rsidP="00CB0A7C">
      <w:pPr>
        <w:pStyle w:val="21"/>
        <w:jc w:val="both"/>
        <w:rPr>
          <w:rFonts w:ascii="Times New Roman" w:hAnsi="Times New Roman" w:cs="Times New Roman"/>
          <w:lang w:val="ru-RU"/>
        </w:rPr>
      </w:pPr>
      <w:bookmarkStart w:id="25" w:name="_Toc464593461"/>
      <w:r w:rsidRPr="00051162">
        <w:rPr>
          <w:rFonts w:ascii="Times New Roman" w:hAnsi="Times New Roman" w:cs="Times New Roman"/>
          <w:lang w:val="ru-RU"/>
        </w:rPr>
        <w:t xml:space="preserve">6.2 </w:t>
      </w:r>
      <w:bookmarkStart w:id="26" w:name="_Toc460279732"/>
      <w:r w:rsidR="006A3E09" w:rsidRPr="00051162">
        <w:rPr>
          <w:rFonts w:ascii="Times New Roman" w:hAnsi="Times New Roman" w:cs="Times New Roman"/>
          <w:lang w:val="ru-RU"/>
        </w:rPr>
        <w:t>Загрузка установочного файла и установка системы</w:t>
      </w:r>
      <w:bookmarkEnd w:id="25"/>
      <w:bookmarkEnd w:id="26"/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Для загрузки установочного файла скачайте файл на сервер и запустите файл setup.sh от имени администратора системы. 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>После загрузки и установки всех необходимых файлов с</w:t>
      </w:r>
      <w:r w:rsidR="00866C4A" w:rsidRPr="00051162">
        <w:rPr>
          <w:rFonts w:ascii="Times New Roman" w:hAnsi="Times New Roman" w:cs="Times New Roman"/>
          <w:sz w:val="24"/>
          <w:szCs w:val="24"/>
          <w:lang w:val="ru-RU"/>
        </w:rPr>
        <w:t>истема оповестит Вас об успешном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завершении установки системы сообщением:  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</w:pPr>
      <w:r w:rsidRPr="00051162">
        <w:rPr>
          <w:rFonts w:ascii="Times New Roman" w:hAnsi="Times New Roman" w:cs="Times New Roman"/>
          <w:color w:val="FFFFFF" w:themeColor="background1"/>
          <w:sz w:val="24"/>
          <w:szCs w:val="24"/>
          <w:highlight w:val="black"/>
          <w:lang w:val="en-US"/>
        </w:rPr>
        <w:t xml:space="preserve">Installation </w:t>
      </w:r>
      <w:proofErr w:type="gramStart"/>
      <w:r w:rsidRPr="00051162">
        <w:rPr>
          <w:rFonts w:ascii="Times New Roman" w:hAnsi="Times New Roman" w:cs="Times New Roman"/>
          <w:color w:val="FFFFFF" w:themeColor="background1"/>
          <w:sz w:val="24"/>
          <w:szCs w:val="24"/>
          <w:highlight w:val="black"/>
          <w:lang w:val="en-US"/>
        </w:rPr>
        <w:t>complete !</w:t>
      </w:r>
      <w:proofErr w:type="gramEnd"/>
      <w:r w:rsidRPr="00051162">
        <w:rPr>
          <w:rFonts w:ascii="Times New Roman" w:hAnsi="Times New Roman" w:cs="Times New Roman"/>
          <w:color w:val="FFFFFF" w:themeColor="background1"/>
          <w:sz w:val="24"/>
          <w:szCs w:val="24"/>
          <w:highlight w:val="black"/>
          <w:lang w:val="en-US"/>
        </w:rPr>
        <w:t xml:space="preserve"> Mulberry 2.0 ready to use</w:t>
      </w:r>
      <w:r w:rsidRPr="00051162">
        <w:rPr>
          <w:rFonts w:ascii="Times New Roman" w:hAnsi="Times New Roman" w:cs="Times New Roman"/>
          <w:color w:val="FFFFFF" w:themeColor="background1"/>
          <w:sz w:val="24"/>
          <w:szCs w:val="24"/>
          <w:lang w:val="ru-RU"/>
        </w:rPr>
        <w:t>В</w:t>
      </w:r>
      <w:r w:rsidRPr="00051162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>В результате установки будет создан новый пользователь mulberry2 в системе и на сервере базы данных создана новая база данных mulberry2 с необходимой структурой таблиц и индексов.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Для проверки установки ИС ЕРГИ зайдите по адресу </w:t>
      </w:r>
      <w:hyperlink r:id="rId12" w:history="1">
        <w:r w:rsidRPr="00051162">
          <w:rPr>
            <w:rStyle w:val="ae"/>
            <w:rFonts w:ascii="Times New Roman" w:hAnsi="Times New Roman" w:cs="Times New Roman"/>
            <w:sz w:val="24"/>
            <w:szCs w:val="24"/>
            <w:lang w:val="ru-RU"/>
          </w:rPr>
          <w:t>http://сервер_приложений</w:t>
        </w:r>
      </w:hyperlink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и на экране должно появиться окно входа в систему Рис. 2</w:t>
      </w:r>
    </w:p>
    <w:p w:rsidR="006A3E09" w:rsidRPr="00051162" w:rsidRDefault="006A3E09" w:rsidP="00CB0A7C">
      <w:pPr>
        <w:keepNext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33B9B42" wp14:editId="00C028FE">
            <wp:extent cx="2998459" cy="29813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login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8459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E09" w:rsidRPr="00051162" w:rsidRDefault="006A3E09" w:rsidP="00CB0A7C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051162">
        <w:rPr>
          <w:rFonts w:ascii="Times New Roman" w:hAnsi="Times New Roman"/>
          <w:sz w:val="24"/>
          <w:szCs w:val="24"/>
        </w:rPr>
        <w:t xml:space="preserve">Рис.  </w:t>
      </w:r>
      <w:r w:rsidRPr="00051162">
        <w:rPr>
          <w:rFonts w:ascii="Times New Roman" w:hAnsi="Times New Roman"/>
          <w:sz w:val="24"/>
          <w:szCs w:val="24"/>
        </w:rPr>
        <w:fldChar w:fldCharType="begin"/>
      </w:r>
      <w:r w:rsidRPr="00051162">
        <w:rPr>
          <w:rFonts w:ascii="Times New Roman" w:hAnsi="Times New Roman"/>
          <w:sz w:val="24"/>
          <w:szCs w:val="24"/>
        </w:rPr>
        <w:instrText xml:space="preserve"> SEQ Рис._ \* ARABIC </w:instrText>
      </w:r>
      <w:r w:rsidRPr="00051162">
        <w:rPr>
          <w:rFonts w:ascii="Times New Roman" w:hAnsi="Times New Roman"/>
          <w:sz w:val="24"/>
          <w:szCs w:val="24"/>
        </w:rPr>
        <w:fldChar w:fldCharType="separate"/>
      </w:r>
      <w:r w:rsidR="00575FF4">
        <w:rPr>
          <w:rFonts w:ascii="Times New Roman" w:hAnsi="Times New Roman"/>
          <w:noProof/>
          <w:sz w:val="24"/>
          <w:szCs w:val="24"/>
        </w:rPr>
        <w:t>2</w:t>
      </w:r>
      <w:r w:rsidRPr="00051162">
        <w:rPr>
          <w:rFonts w:ascii="Times New Roman" w:hAnsi="Times New Roman"/>
          <w:sz w:val="24"/>
          <w:szCs w:val="24"/>
        </w:rPr>
        <w:fldChar w:fldCharType="end"/>
      </w:r>
    </w:p>
    <w:p w:rsidR="006A3E09" w:rsidRDefault="006A3E09" w:rsidP="00CB0A7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>Дальнейшую установку и настройку системы необходимо осуществлять с помощью веб-интерфейса системы.</w:t>
      </w:r>
    </w:p>
    <w:p w:rsidR="00BC4D4E" w:rsidRPr="00BC4D4E" w:rsidRDefault="00BC4D4E" w:rsidP="00CB0A7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04482" w:rsidRPr="00BC4D4E" w:rsidRDefault="00EB0D1E" w:rsidP="00BC4D4E">
      <w:pPr>
        <w:jc w:val="both"/>
        <w:rPr>
          <w:rFonts w:ascii="Times New Roman" w:hAnsi="Times New Roman" w:cs="Times New Roman"/>
          <w:lang w:val="ru-RU"/>
        </w:rPr>
      </w:pPr>
      <w:bookmarkStart w:id="27" w:name="_Toc464593462"/>
      <w:r w:rsidRPr="00BE2C94">
        <w:rPr>
          <w:rFonts w:ascii="Times New Roman" w:hAnsi="Times New Roman" w:cs="Times New Roman"/>
          <w:sz w:val="24"/>
          <w:lang w:val="ru-RU"/>
        </w:rPr>
        <w:t xml:space="preserve">6.3 </w:t>
      </w:r>
      <w:bookmarkStart w:id="28" w:name="_Toc460279733"/>
      <w:r w:rsidR="006A3E09" w:rsidRPr="00BE2C94">
        <w:rPr>
          <w:rFonts w:ascii="Times New Roman" w:hAnsi="Times New Roman" w:cs="Times New Roman"/>
          <w:sz w:val="24"/>
          <w:lang w:val="ru-RU"/>
        </w:rPr>
        <w:t>Первоначальный вход в систему</w:t>
      </w:r>
      <w:bookmarkEnd w:id="27"/>
      <w:bookmarkEnd w:id="28"/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 xml:space="preserve">Первоначальный вход в </w:t>
      </w:r>
      <w:proofErr w:type="gramStart"/>
      <w:r w:rsidRPr="00051162">
        <w:rPr>
          <w:rFonts w:ascii="Times New Roman" w:hAnsi="Times New Roman" w:cs="Times New Roman"/>
          <w:sz w:val="24"/>
          <w:lang w:val="ru-RU"/>
        </w:rPr>
        <w:t>систему</w:t>
      </w:r>
      <w:proofErr w:type="gramEnd"/>
      <w:r w:rsidRPr="00051162">
        <w:rPr>
          <w:rFonts w:ascii="Times New Roman" w:hAnsi="Times New Roman" w:cs="Times New Roman"/>
          <w:sz w:val="24"/>
          <w:lang w:val="ru-RU"/>
        </w:rPr>
        <w:t xml:space="preserve"> возможно осуществить только с помощью предустановленного пользователя администратора системы.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Система сразу запросит Вас изменить пароль администратора, который должен соответствовать общим требованиям к паролям в системе ЕРГИ.</w:t>
      </w:r>
    </w:p>
    <w:p w:rsidR="006A3E09" w:rsidRPr="00051162" w:rsidRDefault="006A3E09" w:rsidP="00CB0A7C">
      <w:pPr>
        <w:pStyle w:val="21"/>
        <w:jc w:val="both"/>
        <w:rPr>
          <w:rFonts w:ascii="Times New Roman" w:hAnsi="Times New Roman" w:cs="Times New Roman"/>
          <w:sz w:val="20"/>
          <w:lang w:val="ru-RU"/>
        </w:rPr>
      </w:pPr>
    </w:p>
    <w:p w:rsidR="006A3E09" w:rsidRPr="00051162" w:rsidRDefault="006A3E09" w:rsidP="00CB0A7C">
      <w:pPr>
        <w:pStyle w:val="30"/>
        <w:jc w:val="both"/>
        <w:rPr>
          <w:rFonts w:ascii="Times New Roman" w:hAnsi="Times New Roman" w:cs="Times New Roman"/>
          <w:lang w:val="ru-RU"/>
        </w:rPr>
      </w:pPr>
      <w:bookmarkStart w:id="29" w:name="_Toc464593463"/>
      <w:r w:rsidRPr="00051162">
        <w:rPr>
          <w:rFonts w:ascii="Times New Roman" w:hAnsi="Times New Roman" w:cs="Times New Roman"/>
          <w:lang w:val="ru-RU"/>
        </w:rPr>
        <w:t xml:space="preserve">6.3.1 </w:t>
      </w:r>
      <w:bookmarkStart w:id="30" w:name="_Toc460279734"/>
      <w:r w:rsidRPr="00051162">
        <w:rPr>
          <w:rFonts w:ascii="Times New Roman" w:hAnsi="Times New Roman" w:cs="Times New Roman"/>
          <w:lang w:val="ru-RU"/>
        </w:rPr>
        <w:t>Общие требования к паролям в системе</w:t>
      </w:r>
      <w:bookmarkEnd w:id="29"/>
      <w:bookmarkEnd w:id="30"/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Для обеспечения соответствующего уровня безопасности доступа к системе, установлены следующие требования к паролям пользователей в системе:</w:t>
      </w:r>
      <w:r w:rsidRPr="00051162">
        <w:rPr>
          <w:rFonts w:ascii="Times New Roman" w:hAnsi="Times New Roman" w:cs="Times New Roman"/>
          <w:sz w:val="24"/>
          <w:lang w:val="ru-RU"/>
        </w:rPr>
        <w:tab/>
      </w:r>
    </w:p>
    <w:p w:rsidR="006A3E09" w:rsidRPr="00051162" w:rsidRDefault="006A3E09" w:rsidP="00CB0A7C">
      <w:pPr>
        <w:pStyle w:val="af2"/>
        <w:numPr>
          <w:ilvl w:val="1"/>
          <w:numId w:val="34"/>
        </w:numPr>
        <w:jc w:val="both"/>
        <w:rPr>
          <w:rFonts w:ascii="Times New Roman" w:hAnsi="Times New Roman"/>
          <w:sz w:val="24"/>
        </w:rPr>
      </w:pPr>
      <w:r w:rsidRPr="00051162">
        <w:rPr>
          <w:rFonts w:ascii="Times New Roman" w:hAnsi="Times New Roman"/>
          <w:sz w:val="24"/>
        </w:rPr>
        <w:t>Наличие минимум одной заглавной буквы</w:t>
      </w:r>
    </w:p>
    <w:p w:rsidR="006A3E09" w:rsidRPr="00051162" w:rsidRDefault="006A3E09" w:rsidP="00CB0A7C">
      <w:pPr>
        <w:pStyle w:val="af2"/>
        <w:numPr>
          <w:ilvl w:val="1"/>
          <w:numId w:val="34"/>
        </w:numPr>
        <w:jc w:val="both"/>
        <w:rPr>
          <w:rFonts w:ascii="Times New Roman" w:hAnsi="Times New Roman"/>
          <w:sz w:val="24"/>
        </w:rPr>
      </w:pPr>
      <w:r w:rsidRPr="00051162">
        <w:rPr>
          <w:rFonts w:ascii="Times New Roman" w:hAnsi="Times New Roman"/>
          <w:sz w:val="24"/>
        </w:rPr>
        <w:t>Наличие минимум одного знака препинания</w:t>
      </w:r>
    </w:p>
    <w:p w:rsidR="006A3E09" w:rsidRPr="00051162" w:rsidRDefault="006A3E09" w:rsidP="00CB0A7C">
      <w:pPr>
        <w:pStyle w:val="af2"/>
        <w:numPr>
          <w:ilvl w:val="1"/>
          <w:numId w:val="34"/>
        </w:numPr>
        <w:jc w:val="both"/>
        <w:rPr>
          <w:rFonts w:ascii="Times New Roman" w:hAnsi="Times New Roman"/>
          <w:sz w:val="24"/>
        </w:rPr>
      </w:pPr>
      <w:r w:rsidRPr="00051162">
        <w:rPr>
          <w:rFonts w:ascii="Times New Roman" w:hAnsi="Times New Roman"/>
          <w:sz w:val="24"/>
        </w:rPr>
        <w:t>Наличие минимум одного цифрового знака</w:t>
      </w:r>
    </w:p>
    <w:p w:rsidR="006A3E09" w:rsidRPr="00051162" w:rsidRDefault="006A3E09" w:rsidP="00CB0A7C">
      <w:pPr>
        <w:pStyle w:val="af2"/>
        <w:numPr>
          <w:ilvl w:val="1"/>
          <w:numId w:val="34"/>
        </w:numPr>
        <w:jc w:val="both"/>
        <w:rPr>
          <w:rFonts w:ascii="Times New Roman" w:hAnsi="Times New Roman"/>
          <w:sz w:val="24"/>
        </w:rPr>
      </w:pPr>
      <w:r w:rsidRPr="00051162">
        <w:rPr>
          <w:rFonts w:ascii="Times New Roman" w:hAnsi="Times New Roman"/>
          <w:sz w:val="24"/>
        </w:rPr>
        <w:t>Наличие строчных букв</w:t>
      </w:r>
    </w:p>
    <w:p w:rsidR="006A3E09" w:rsidRPr="00051162" w:rsidRDefault="006A3E09" w:rsidP="00CB0A7C">
      <w:pPr>
        <w:pStyle w:val="af2"/>
        <w:numPr>
          <w:ilvl w:val="1"/>
          <w:numId w:val="34"/>
        </w:numPr>
        <w:jc w:val="both"/>
        <w:rPr>
          <w:rFonts w:ascii="Times New Roman" w:hAnsi="Times New Roman"/>
          <w:sz w:val="24"/>
        </w:rPr>
      </w:pPr>
      <w:r w:rsidRPr="00051162">
        <w:rPr>
          <w:rFonts w:ascii="Times New Roman" w:hAnsi="Times New Roman"/>
          <w:sz w:val="24"/>
        </w:rPr>
        <w:t>Минимальная длина пароля – восемь символов.</w:t>
      </w:r>
    </w:p>
    <w:p w:rsidR="004A7554" w:rsidRPr="00051162" w:rsidRDefault="004A7554" w:rsidP="00CB0A7C">
      <w:pPr>
        <w:jc w:val="both"/>
        <w:rPr>
          <w:rFonts w:ascii="Times New Roman" w:hAnsi="Times New Roman" w:cs="Times New Roman"/>
          <w:bCs/>
          <w:color w:val="4F2D7F"/>
          <w:kern w:val="32"/>
          <w:sz w:val="19"/>
          <w:szCs w:val="28"/>
          <w:lang w:val="ru-RU"/>
        </w:rPr>
      </w:pPr>
      <w:r w:rsidRPr="00051162">
        <w:rPr>
          <w:rFonts w:ascii="Times New Roman" w:hAnsi="Times New Roman" w:cs="Times New Roman"/>
          <w:lang w:val="ru-RU"/>
        </w:rPr>
        <w:br w:type="page"/>
      </w:r>
    </w:p>
    <w:p w:rsidR="006A3E09" w:rsidRPr="00BE2C94" w:rsidRDefault="006A3E09" w:rsidP="00CB0A7C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31" w:name="_Toc464593464"/>
      <w:r w:rsidRPr="00BE2C94">
        <w:rPr>
          <w:rFonts w:ascii="Times New Roman" w:hAnsi="Times New Roman" w:cs="Times New Roman"/>
          <w:color w:val="auto"/>
          <w:sz w:val="24"/>
          <w:szCs w:val="24"/>
          <w:lang w:val="ru-RU"/>
        </w:rPr>
        <w:lastRenderedPageBreak/>
        <w:t>7.</w:t>
      </w:r>
      <w:bookmarkStart w:id="32" w:name="_Toc460279735"/>
      <w:r w:rsidRPr="00BE2C94">
        <w:rPr>
          <w:rFonts w:ascii="Times New Roman" w:eastAsiaTheme="minorHAnsi" w:hAnsi="Times New Roman" w:cs="Times New Roman"/>
          <w:color w:val="auto"/>
          <w:kern w:val="0"/>
          <w:sz w:val="24"/>
          <w:szCs w:val="24"/>
          <w:lang w:val="ru-RU"/>
        </w:rPr>
        <w:t xml:space="preserve"> </w:t>
      </w:r>
      <w:r w:rsidRPr="00BE2C94">
        <w:rPr>
          <w:rFonts w:ascii="Times New Roman" w:hAnsi="Times New Roman" w:cs="Times New Roman"/>
          <w:color w:val="auto"/>
          <w:sz w:val="24"/>
          <w:szCs w:val="24"/>
          <w:lang w:val="ru-RU"/>
        </w:rPr>
        <w:t>Настройка системы</w:t>
      </w:r>
      <w:bookmarkEnd w:id="31"/>
      <w:bookmarkEnd w:id="32"/>
    </w:p>
    <w:p w:rsidR="006A3E09" w:rsidRPr="00051162" w:rsidRDefault="006A3E09" w:rsidP="00CB0A7C">
      <w:pPr>
        <w:jc w:val="both"/>
        <w:rPr>
          <w:rFonts w:ascii="Times New Roman" w:hAnsi="Times New Roman" w:cs="Times New Roman"/>
          <w:lang w:val="ru-RU"/>
        </w:rPr>
      </w:pPr>
    </w:p>
    <w:p w:rsidR="006A3E09" w:rsidRPr="00051162" w:rsidRDefault="006A3E09" w:rsidP="00CB0A7C">
      <w:pPr>
        <w:pStyle w:val="21"/>
        <w:jc w:val="both"/>
        <w:rPr>
          <w:rFonts w:ascii="Times New Roman" w:hAnsi="Times New Roman" w:cs="Times New Roman"/>
          <w:lang w:val="ru-RU"/>
        </w:rPr>
      </w:pPr>
      <w:bookmarkStart w:id="33" w:name="_Toc460279736"/>
      <w:bookmarkStart w:id="34" w:name="_Toc464593465"/>
      <w:r w:rsidRPr="00051162">
        <w:rPr>
          <w:rFonts w:ascii="Times New Roman" w:hAnsi="Times New Roman" w:cs="Times New Roman"/>
          <w:lang w:val="ru-RU"/>
        </w:rPr>
        <w:t>7.1 Начальная настройка системы</w:t>
      </w:r>
      <w:bookmarkEnd w:id="33"/>
      <w:bookmarkEnd w:id="34"/>
    </w:p>
    <w:p w:rsidR="006A3E09" w:rsidRPr="00051162" w:rsidRDefault="006A3E09" w:rsidP="00CB0A7C">
      <w:pPr>
        <w:pStyle w:val="af3"/>
        <w:jc w:val="both"/>
        <w:rPr>
          <w:rFonts w:ascii="Times New Roman" w:hAnsi="Times New Roman" w:cs="Times New Roman"/>
        </w:rPr>
      </w:pPr>
      <w:r w:rsidRPr="00051162">
        <w:rPr>
          <w:rFonts w:ascii="Times New Roman" w:hAnsi="Times New Roman" w:cs="Times New Roman"/>
        </w:rPr>
        <w:t>Для начальной настройки системы необходимо зайти в раздел «Систем</w:t>
      </w:r>
      <w:proofErr w:type="gramStart"/>
      <w:r w:rsidRPr="00051162">
        <w:rPr>
          <w:rFonts w:ascii="Times New Roman" w:hAnsi="Times New Roman" w:cs="Times New Roman"/>
        </w:rPr>
        <w:t>а-</w:t>
      </w:r>
      <w:proofErr w:type="gramEnd"/>
      <w:r w:rsidRPr="00051162">
        <w:rPr>
          <w:rFonts w:ascii="Times New Roman" w:hAnsi="Times New Roman" w:cs="Times New Roman"/>
        </w:rPr>
        <w:t>&gt;Настройки» из рабочего стола и в открывшемся окне внести необходимые значения Рис 3 .</w:t>
      </w:r>
    </w:p>
    <w:p w:rsidR="006A3E09" w:rsidRPr="00051162" w:rsidRDefault="006A3E09" w:rsidP="00CB0A7C">
      <w:pPr>
        <w:pStyle w:val="af3"/>
        <w:keepNext/>
        <w:jc w:val="both"/>
        <w:rPr>
          <w:rFonts w:ascii="Times New Roman" w:hAnsi="Times New Roman" w:cs="Times New Roman"/>
        </w:rPr>
      </w:pPr>
      <w:r w:rsidRPr="00051162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6F14EF8" wp14:editId="526F70DC">
            <wp:extent cx="5705475" cy="3626485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ystem_tab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2" t="523" r="2699"/>
                    <a:stretch/>
                  </pic:blipFill>
                  <pic:spPr bwMode="auto">
                    <a:xfrm>
                      <a:off x="0" y="0"/>
                      <a:ext cx="5705475" cy="3626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3E09" w:rsidRPr="00051162" w:rsidRDefault="006A3E09" w:rsidP="00CB0A7C">
      <w:pPr>
        <w:pStyle w:val="af5"/>
        <w:jc w:val="both"/>
        <w:rPr>
          <w:rFonts w:ascii="Times New Roman" w:hAnsi="Times New Roman"/>
        </w:rPr>
      </w:pPr>
      <w:r w:rsidRPr="00051162">
        <w:rPr>
          <w:rFonts w:ascii="Times New Roman" w:hAnsi="Times New Roman"/>
        </w:rPr>
        <w:t xml:space="preserve">Рис.  </w:t>
      </w:r>
      <w:r w:rsidRPr="00051162">
        <w:rPr>
          <w:rFonts w:ascii="Times New Roman" w:hAnsi="Times New Roman"/>
        </w:rPr>
        <w:fldChar w:fldCharType="begin"/>
      </w:r>
      <w:r w:rsidRPr="00051162">
        <w:rPr>
          <w:rFonts w:ascii="Times New Roman" w:hAnsi="Times New Roman"/>
        </w:rPr>
        <w:instrText xml:space="preserve"> SEQ Рис._ \* ARABIC </w:instrText>
      </w:r>
      <w:r w:rsidRPr="00051162">
        <w:rPr>
          <w:rFonts w:ascii="Times New Roman" w:hAnsi="Times New Roman"/>
        </w:rPr>
        <w:fldChar w:fldCharType="separate"/>
      </w:r>
      <w:r w:rsidR="00575FF4">
        <w:rPr>
          <w:rFonts w:ascii="Times New Roman" w:hAnsi="Times New Roman"/>
          <w:noProof/>
        </w:rPr>
        <w:t>3</w:t>
      </w:r>
      <w:r w:rsidRPr="00051162">
        <w:rPr>
          <w:rFonts w:ascii="Times New Roman" w:hAnsi="Times New Roman"/>
        </w:rPr>
        <w:fldChar w:fldCharType="end"/>
      </w:r>
    </w:p>
    <w:p w:rsidR="006A3E09" w:rsidRPr="00051162" w:rsidRDefault="006A3E09" w:rsidP="00CB0A7C">
      <w:pPr>
        <w:pStyle w:val="af3"/>
        <w:jc w:val="both"/>
        <w:rPr>
          <w:rFonts w:ascii="Times New Roman" w:hAnsi="Times New Roman" w:cs="Times New Roman"/>
        </w:rPr>
      </w:pPr>
      <w:r w:rsidRPr="00051162">
        <w:rPr>
          <w:rFonts w:ascii="Times New Roman" w:hAnsi="Times New Roman" w:cs="Times New Roman"/>
          <w:b/>
        </w:rPr>
        <w:t>Название организации</w:t>
      </w:r>
      <w:r w:rsidRPr="00051162">
        <w:rPr>
          <w:rFonts w:ascii="Times New Roman" w:hAnsi="Times New Roman" w:cs="Times New Roman"/>
        </w:rPr>
        <w:t xml:space="preserve"> – Значение данного поля отображается в верхней левой части заголовка. В данном случае, название организации введено «ФОНД ПО УПРАВЛЕНИЮ ГОСУДАРСТВЕННЫМ ИМУЩЕСТВОМ ПРИ ПРАВИТЕЛЬСТВЕ КЫРГЫЗСКОЙ РЕСПУБЛИКИ».</w:t>
      </w:r>
    </w:p>
    <w:p w:rsidR="006A3E09" w:rsidRPr="00051162" w:rsidRDefault="006A3E09" w:rsidP="00CB0A7C">
      <w:pPr>
        <w:pStyle w:val="af3"/>
        <w:jc w:val="both"/>
        <w:rPr>
          <w:rFonts w:ascii="Times New Roman" w:hAnsi="Times New Roman" w:cs="Times New Roman"/>
        </w:rPr>
      </w:pPr>
      <w:r w:rsidRPr="00051162">
        <w:rPr>
          <w:rFonts w:ascii="Times New Roman" w:hAnsi="Times New Roman" w:cs="Times New Roman"/>
          <w:b/>
        </w:rPr>
        <w:t>Первый язык</w:t>
      </w:r>
      <w:r w:rsidRPr="00051162">
        <w:rPr>
          <w:rFonts w:ascii="Times New Roman" w:hAnsi="Times New Roman" w:cs="Times New Roman"/>
        </w:rPr>
        <w:t xml:space="preserve"> – двухзначные значения языков интерфейса согласно ISO 639</w:t>
      </w:r>
    </w:p>
    <w:p w:rsidR="006A3E09" w:rsidRPr="00051162" w:rsidRDefault="006A3E09" w:rsidP="00CB0A7C">
      <w:pPr>
        <w:pStyle w:val="af3"/>
        <w:jc w:val="both"/>
        <w:rPr>
          <w:rFonts w:ascii="Times New Roman" w:hAnsi="Times New Roman" w:cs="Times New Roman"/>
        </w:rPr>
      </w:pPr>
      <w:r w:rsidRPr="00051162">
        <w:rPr>
          <w:rFonts w:ascii="Times New Roman" w:hAnsi="Times New Roman" w:cs="Times New Roman"/>
          <w:b/>
        </w:rPr>
        <w:t>Второй язык</w:t>
      </w:r>
      <w:r w:rsidRPr="00051162">
        <w:rPr>
          <w:rFonts w:ascii="Times New Roman" w:hAnsi="Times New Roman" w:cs="Times New Roman"/>
        </w:rPr>
        <w:t xml:space="preserve"> - двухзначные значения языков интерфейса согласно ISO 639</w:t>
      </w:r>
    </w:p>
    <w:p w:rsidR="006A3E09" w:rsidRPr="00051162" w:rsidRDefault="006A3E09" w:rsidP="00CB0A7C">
      <w:pPr>
        <w:pStyle w:val="af3"/>
        <w:jc w:val="both"/>
        <w:rPr>
          <w:rFonts w:ascii="Times New Roman" w:hAnsi="Times New Roman" w:cs="Times New Roman"/>
        </w:rPr>
      </w:pPr>
      <w:r w:rsidRPr="00051162">
        <w:rPr>
          <w:rFonts w:ascii="Times New Roman" w:hAnsi="Times New Roman" w:cs="Times New Roman"/>
          <w:b/>
        </w:rPr>
        <w:t>Третий язык</w:t>
      </w:r>
      <w:r w:rsidRPr="00051162">
        <w:rPr>
          <w:rFonts w:ascii="Times New Roman" w:hAnsi="Times New Roman" w:cs="Times New Roman"/>
        </w:rPr>
        <w:t xml:space="preserve"> - двухзначные значения языков интерфейса согласно ISO 639</w:t>
      </w:r>
    </w:p>
    <w:p w:rsidR="006A3E09" w:rsidRPr="00051162" w:rsidRDefault="006A3E09" w:rsidP="00CB0A7C">
      <w:pPr>
        <w:pStyle w:val="af3"/>
        <w:jc w:val="both"/>
        <w:rPr>
          <w:rFonts w:ascii="Times New Roman" w:hAnsi="Times New Roman" w:cs="Times New Roman"/>
        </w:rPr>
      </w:pPr>
      <w:r w:rsidRPr="00051162">
        <w:rPr>
          <w:rFonts w:ascii="Times New Roman" w:hAnsi="Times New Roman" w:cs="Times New Roman"/>
          <w:b/>
        </w:rPr>
        <w:t>Основной язык</w:t>
      </w:r>
      <w:r w:rsidRPr="00051162">
        <w:rPr>
          <w:rFonts w:ascii="Times New Roman" w:hAnsi="Times New Roman" w:cs="Times New Roman"/>
        </w:rPr>
        <w:t xml:space="preserve"> – Значение языка по умолчанию.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Истечение срока действия пароля (дней)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– Установка срока действия установленного пароля, после </w:t>
      </w:r>
      <w:proofErr w:type="gramStart"/>
      <w:r w:rsidR="00866C4A" w:rsidRPr="00051162">
        <w:rPr>
          <w:rFonts w:ascii="Times New Roman" w:hAnsi="Times New Roman" w:cs="Times New Roman"/>
          <w:sz w:val="24"/>
          <w:lang w:val="ru-RU"/>
        </w:rPr>
        <w:t>истечения</w:t>
      </w:r>
      <w:proofErr w:type="gramEnd"/>
      <w:r w:rsidRPr="00051162">
        <w:rPr>
          <w:rFonts w:ascii="Times New Roman" w:hAnsi="Times New Roman" w:cs="Times New Roman"/>
          <w:sz w:val="24"/>
          <w:lang w:val="ru-RU"/>
        </w:rPr>
        <w:t xml:space="preserve"> которого система попросит поменять его.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Имя пользователя может быть только в форме адреса эл.</w:t>
      </w:r>
      <w:r w:rsidR="00866C4A" w:rsidRPr="00051162">
        <w:rPr>
          <w:rFonts w:ascii="Times New Roman" w:hAnsi="Times New Roman" w:cs="Times New Roman"/>
          <w:b/>
          <w:sz w:val="24"/>
          <w:lang w:val="ru-RU"/>
        </w:rPr>
        <w:t xml:space="preserve"> </w:t>
      </w:r>
      <w:proofErr w:type="gramStart"/>
      <w:r w:rsidRPr="00051162">
        <w:rPr>
          <w:rFonts w:ascii="Times New Roman" w:hAnsi="Times New Roman" w:cs="Times New Roman"/>
          <w:b/>
          <w:sz w:val="24"/>
          <w:lang w:val="ru-RU"/>
        </w:rPr>
        <w:t>почты</w:t>
      </w:r>
      <w:r w:rsidRPr="00051162">
        <w:rPr>
          <w:rFonts w:ascii="Times New Roman" w:hAnsi="Times New Roman" w:cs="Times New Roman"/>
          <w:sz w:val="24"/>
          <w:lang w:val="ru-RU"/>
        </w:rPr>
        <w:t>–установка</w:t>
      </w:r>
      <w:proofErr w:type="gramEnd"/>
      <w:r w:rsidRPr="00051162">
        <w:rPr>
          <w:rFonts w:ascii="Times New Roman" w:hAnsi="Times New Roman" w:cs="Times New Roman"/>
          <w:sz w:val="24"/>
          <w:lang w:val="ru-RU"/>
        </w:rPr>
        <w:t xml:space="preserve"> шаблона для формата имени пользователя.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Верификация регистрации пользователей только по эл.</w:t>
      </w:r>
      <w:r w:rsidR="00866C4A" w:rsidRPr="00051162">
        <w:rPr>
          <w:rFonts w:ascii="Times New Roman" w:hAnsi="Times New Roman" w:cs="Times New Roman"/>
          <w:b/>
          <w:sz w:val="24"/>
          <w:lang w:val="ru-RU"/>
        </w:rPr>
        <w:t xml:space="preserve"> </w:t>
      </w:r>
      <w:proofErr w:type="gramStart"/>
      <w:r w:rsidRPr="00051162">
        <w:rPr>
          <w:rFonts w:ascii="Times New Roman" w:hAnsi="Times New Roman" w:cs="Times New Roman"/>
          <w:b/>
          <w:sz w:val="24"/>
          <w:lang w:val="ru-RU"/>
        </w:rPr>
        <w:t>почте</w:t>
      </w:r>
      <w:r w:rsidRPr="00051162">
        <w:rPr>
          <w:rFonts w:ascii="Times New Roman" w:hAnsi="Times New Roman" w:cs="Times New Roman"/>
          <w:sz w:val="24"/>
          <w:lang w:val="ru-RU"/>
        </w:rPr>
        <w:t>–установка</w:t>
      </w:r>
      <w:proofErr w:type="gramEnd"/>
      <w:r w:rsidRPr="00051162">
        <w:rPr>
          <w:rFonts w:ascii="Times New Roman" w:hAnsi="Times New Roman" w:cs="Times New Roman"/>
          <w:sz w:val="24"/>
          <w:lang w:val="ru-RU"/>
        </w:rPr>
        <w:t xml:space="preserve"> настройки активации пользователя по сообщению по эл. почте или активация пользователя без дополнительных действий.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Позволить онлайн-регистрацию</w:t>
      </w:r>
      <w:r w:rsidRPr="00051162">
        <w:rPr>
          <w:rFonts w:ascii="Times New Roman" w:hAnsi="Times New Roman" w:cs="Times New Roman"/>
          <w:sz w:val="24"/>
          <w:lang w:val="ru-RU"/>
        </w:rPr>
        <w:t>–установка функции регистрации пользователей, которая позволяет самим пользователям заполнять данные о себе, включает ссылку «Регистрация» на странице входа в систему.</w:t>
      </w:r>
    </w:p>
    <w:p w:rsidR="006A3E09" w:rsidRPr="00051162" w:rsidRDefault="006A3E09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167A1F" w:rsidRPr="00051162" w:rsidRDefault="00167A1F" w:rsidP="00CB0A7C">
      <w:pPr>
        <w:pStyle w:val="21"/>
        <w:jc w:val="both"/>
        <w:rPr>
          <w:rFonts w:ascii="Times New Roman" w:hAnsi="Times New Roman" w:cs="Times New Roman"/>
          <w:lang w:val="ru-RU"/>
        </w:rPr>
      </w:pPr>
      <w:bookmarkStart w:id="35" w:name="_Toc460279737"/>
      <w:bookmarkStart w:id="36" w:name="_Toc464593466"/>
      <w:r w:rsidRPr="00051162">
        <w:rPr>
          <w:rFonts w:ascii="Times New Roman" w:hAnsi="Times New Roman" w:cs="Times New Roman"/>
          <w:lang w:val="ru-RU"/>
        </w:rPr>
        <w:lastRenderedPageBreak/>
        <w:t>7.2 Рабочие процессы и формы</w:t>
      </w:r>
      <w:bookmarkEnd w:id="35"/>
      <w:bookmarkEnd w:id="36"/>
    </w:p>
    <w:p w:rsidR="00167A1F" w:rsidRPr="00051162" w:rsidRDefault="00167A1F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Основными компонентами работы в системе ИС ЕРГИ являются рабочие процессы и формы ввода данных. При установке системы по умолчанию устанавливается один рабочий процесс «Система» и одна форма «</w:t>
      </w:r>
      <w:proofErr w:type="spellStart"/>
      <w:r w:rsidRPr="00051162">
        <w:rPr>
          <w:rFonts w:ascii="Times New Roman" w:hAnsi="Times New Roman" w:cs="Times New Roman"/>
          <w:sz w:val="24"/>
          <w:lang w:val="ru-RU"/>
        </w:rPr>
        <w:t>default</w:t>
      </w:r>
      <w:proofErr w:type="spellEnd"/>
      <w:r w:rsidRPr="00051162">
        <w:rPr>
          <w:rFonts w:ascii="Times New Roman" w:hAnsi="Times New Roman" w:cs="Times New Roman"/>
          <w:sz w:val="24"/>
          <w:lang w:val="ru-RU"/>
        </w:rPr>
        <w:t>», которые можно использовать как пример для создания новы</w:t>
      </w:r>
      <w:r w:rsidR="00866C4A" w:rsidRPr="00051162">
        <w:rPr>
          <w:rFonts w:ascii="Times New Roman" w:hAnsi="Times New Roman" w:cs="Times New Roman"/>
          <w:sz w:val="24"/>
          <w:lang w:val="ru-RU"/>
        </w:rPr>
        <w:t>х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форм и рабочих процессов. </w:t>
      </w:r>
    </w:p>
    <w:p w:rsidR="00866C4A" w:rsidRPr="00051162" w:rsidRDefault="00167A1F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Рабочие процессы в ИС ЕРГИ применимы к формам ввода данных и связаны между собой связкой один-к-одному. То есть одному рабочему процессу может соответствовать одна форма ввода.</w:t>
      </w:r>
    </w:p>
    <w:p w:rsidR="00866C4A" w:rsidRPr="00051162" w:rsidRDefault="00866C4A" w:rsidP="00CB0A7C">
      <w:pPr>
        <w:pStyle w:val="21"/>
        <w:jc w:val="both"/>
        <w:rPr>
          <w:rFonts w:ascii="Times New Roman" w:hAnsi="Times New Roman" w:cs="Times New Roman"/>
          <w:lang w:val="ru-RU"/>
        </w:rPr>
      </w:pPr>
    </w:p>
    <w:p w:rsidR="00866C4A" w:rsidRPr="00051162" w:rsidRDefault="00866C4A" w:rsidP="00CB0A7C">
      <w:pPr>
        <w:pStyle w:val="21"/>
        <w:jc w:val="both"/>
        <w:rPr>
          <w:rFonts w:ascii="Times New Roman" w:hAnsi="Times New Roman" w:cs="Times New Roman"/>
          <w:lang w:val="ru-RU"/>
        </w:rPr>
      </w:pPr>
      <w:bookmarkStart w:id="37" w:name="_Toc464593467"/>
      <w:r w:rsidRPr="00051162">
        <w:rPr>
          <w:rFonts w:ascii="Times New Roman" w:hAnsi="Times New Roman" w:cs="Times New Roman"/>
          <w:lang w:val="ru-RU"/>
        </w:rPr>
        <w:t>7.3 Создание и управление рабочими процессами</w:t>
      </w:r>
      <w:bookmarkEnd w:id="37"/>
    </w:p>
    <w:p w:rsidR="00866C4A" w:rsidRPr="00051162" w:rsidRDefault="00866C4A" w:rsidP="00CB0A7C">
      <w:pPr>
        <w:pStyle w:val="a2"/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Для создания новых рабочих процессов необходимо зайти в раздел “Система &gt; Рабочие процессы”</w:t>
      </w:r>
      <w:r w:rsidR="00EB28C5" w:rsidRPr="00051162">
        <w:rPr>
          <w:rFonts w:ascii="Times New Roman" w:hAnsi="Times New Roman" w:cs="Times New Roman"/>
          <w:sz w:val="24"/>
          <w:lang w:val="ru-RU"/>
        </w:rPr>
        <w:t>,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где администратор системы может управлять созданными процессами и добавлять новые.</w:t>
      </w:r>
    </w:p>
    <w:p w:rsidR="00866C4A" w:rsidRPr="00051162" w:rsidRDefault="00866C4A" w:rsidP="00CB0A7C">
      <w:pPr>
        <w:pStyle w:val="a2"/>
        <w:jc w:val="both"/>
        <w:rPr>
          <w:rFonts w:ascii="Times New Roman" w:hAnsi="Times New Roman" w:cs="Times New Roman"/>
        </w:rPr>
      </w:pPr>
      <w:r w:rsidRPr="0005116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8499B64" wp14:editId="5ADAFB48">
            <wp:extent cx="6188230" cy="1990725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6-10-18_11-39-57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983"/>
                    <a:stretch/>
                  </pic:blipFill>
                  <pic:spPr bwMode="auto">
                    <a:xfrm>
                      <a:off x="0" y="0"/>
                      <a:ext cx="6208653" cy="1997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6C4A" w:rsidRPr="00051162" w:rsidRDefault="00866C4A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Кликнув на ссылку «Новый рабочий процесс» в открывшемся окне необходимо ввести основную информацию о рабочем процессе:</w:t>
      </w:r>
    </w:p>
    <w:p w:rsidR="00866C4A" w:rsidRPr="00051162" w:rsidRDefault="00866C4A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Идентификатор процесса: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данное поле должно содержать набор латински</w:t>
      </w:r>
      <w:r w:rsidR="00EB28C5" w:rsidRPr="00051162">
        <w:rPr>
          <w:rFonts w:ascii="Times New Roman" w:hAnsi="Times New Roman" w:cs="Times New Roman"/>
          <w:sz w:val="24"/>
          <w:lang w:val="ru-RU"/>
        </w:rPr>
        <w:t>х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букв</w:t>
      </w:r>
      <w:r w:rsidR="00EB28C5" w:rsidRPr="00051162">
        <w:rPr>
          <w:rFonts w:ascii="Times New Roman" w:hAnsi="Times New Roman" w:cs="Times New Roman"/>
          <w:sz w:val="24"/>
          <w:lang w:val="ru-RU"/>
        </w:rPr>
        <w:t xml:space="preserve"> и цифр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, являющихся уникальными по системе. </w:t>
      </w:r>
    </w:p>
    <w:p w:rsidR="00866C4A" w:rsidRPr="00051162" w:rsidRDefault="00866C4A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Тип рабочего процесса: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рабочий процесс в ИС ЕРГИ может быть 3-х типов, входящий, исходящий и внутренний, необходимо выбрать тип процесса из предустановленного списка.</w:t>
      </w:r>
    </w:p>
    <w:p w:rsidR="00866C4A" w:rsidRPr="00051162" w:rsidRDefault="00866C4A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Тип пользователей: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рабочий процесс может быть создан для всех пользователей системы, для определенных групп или должностей, необходимо выбрать тип пользователей из списка (тип пользователя «Никто» позволяет всем пользователям участвовать в данном процессе)</w:t>
      </w:r>
    </w:p>
    <w:p w:rsidR="00866C4A" w:rsidRPr="00051162" w:rsidRDefault="00866C4A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Название: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краткое название рабочего процесса на русском языке </w:t>
      </w:r>
    </w:p>
    <w:p w:rsidR="00866C4A" w:rsidRPr="00051162" w:rsidRDefault="00866C4A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Описание: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краткое описание рабочего процесс</w:t>
      </w:r>
      <w:r w:rsidR="00EB28C5" w:rsidRPr="00051162">
        <w:rPr>
          <w:rFonts w:ascii="Times New Roman" w:hAnsi="Times New Roman" w:cs="Times New Roman"/>
          <w:sz w:val="24"/>
          <w:lang w:val="ru-RU"/>
        </w:rPr>
        <w:t>а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на русском языке</w:t>
      </w:r>
    </w:p>
    <w:p w:rsidR="00EB28C5" w:rsidRPr="00051162" w:rsidRDefault="00EB28C5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167A1F" w:rsidRPr="00051162" w:rsidRDefault="00167A1F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 xml:space="preserve"> </w:t>
      </w:r>
      <w:r w:rsidR="00EB28C5" w:rsidRPr="0005116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DE6DC97" wp14:editId="3CA941C1">
            <wp:extent cx="6115050" cy="1572895"/>
            <wp:effectExtent l="0" t="0" r="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6-10-18_11-42-54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57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8C5" w:rsidRPr="00051162" w:rsidRDefault="00EB28C5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 xml:space="preserve">Заполнив все вышеуказанные поля необходимо кликнуть на кнопку «Создать». </w:t>
      </w:r>
    </w:p>
    <w:p w:rsidR="00EB28C5" w:rsidRPr="00051162" w:rsidRDefault="00EB28C5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Изменение данных о рабочих процессах можно осуществить, кликнув правой кнопкой мыши на название рабочего процесса и выбрав действие «Редактировать»</w:t>
      </w:r>
    </w:p>
    <w:p w:rsidR="00EB28C5" w:rsidRPr="00051162" w:rsidRDefault="00EB28C5" w:rsidP="00CB0A7C">
      <w:pPr>
        <w:jc w:val="both"/>
        <w:rPr>
          <w:rFonts w:ascii="Times New Roman" w:hAnsi="Times New Roman" w:cs="Times New Roman"/>
          <w:sz w:val="24"/>
          <w:lang w:val="en-US"/>
        </w:rPr>
      </w:pPr>
      <w:r w:rsidRPr="00051162">
        <w:rPr>
          <w:rFonts w:ascii="Times New Roman" w:hAnsi="Times New Roman" w:cs="Times New Roman"/>
          <w:noProof/>
          <w:lang w:val="ru-RU" w:eastAsia="ru-RU"/>
        </w:rPr>
        <w:lastRenderedPageBreak/>
        <w:drawing>
          <wp:inline distT="0" distB="0" distL="0" distR="0" wp14:anchorId="444C6C18" wp14:editId="42DBAC89">
            <wp:extent cx="3317748" cy="1365456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16-10-18_12-09-50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88" b="4215"/>
                    <a:stretch/>
                  </pic:blipFill>
                  <pic:spPr bwMode="auto">
                    <a:xfrm>
                      <a:off x="0" y="0"/>
                      <a:ext cx="3360028" cy="1382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28C5" w:rsidRPr="00051162" w:rsidRDefault="00EB28C5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Для перехода к управлению рабочим процессом и созданию действий и статусов необходимо кликнуть на название рабочего процесса левой кнопкой мышки и в открывшемся окне осуществить необходимые действия.</w:t>
      </w:r>
    </w:p>
    <w:p w:rsidR="00BC4D4E" w:rsidRDefault="00EB28C5" w:rsidP="00BC4D4E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076D91E" wp14:editId="6A74031A">
            <wp:extent cx="6115050" cy="2698115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16-10-18_19-16-18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69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8" w:name="_Toc460279738"/>
      <w:bookmarkStart w:id="39" w:name="_Toc464593468"/>
    </w:p>
    <w:p w:rsidR="00BC4D4E" w:rsidRDefault="00BC4D4E" w:rsidP="00BC4D4E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65457E" w:rsidRPr="00BC4D4E" w:rsidRDefault="0065457E" w:rsidP="00BC4D4E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BE2C94">
        <w:rPr>
          <w:rFonts w:ascii="Times New Roman" w:hAnsi="Times New Roman" w:cs="Times New Roman"/>
          <w:sz w:val="24"/>
          <w:szCs w:val="24"/>
          <w:lang w:val="ru-RU"/>
        </w:rPr>
        <w:t>8. Управление пользователями и ролями</w:t>
      </w:r>
      <w:bookmarkEnd w:id="38"/>
      <w:bookmarkEnd w:id="39"/>
      <w:r w:rsidRPr="00BE2C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bookmarkEnd w:id="4"/>
    <w:bookmarkEnd w:id="5"/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Для полноценной работы в системе ИС ЕРГИ каждому пользователю необходимо иметь учетную запись пользователя, роль (должность) в системе и ЭЦП. При первом входе в систему публичный ключ данного ЭЦП будет считан с устройства хранения ЭЦП и сохранен в системе для дальнейшей верификации данного пользователя. Каждой учетной записи может соответствовать одна должность, которую устанавливает администратор системы при регистрации в ИС ЕРГИ.</w:t>
      </w:r>
    </w:p>
    <w:p w:rsidR="0065457E" w:rsidRPr="00051162" w:rsidRDefault="0065457E" w:rsidP="00CB0A7C">
      <w:pPr>
        <w:pStyle w:val="21"/>
        <w:jc w:val="both"/>
        <w:rPr>
          <w:rFonts w:ascii="Times New Roman" w:hAnsi="Times New Roman" w:cs="Times New Roman"/>
          <w:lang w:val="ru-RU"/>
        </w:rPr>
      </w:pPr>
      <w:bookmarkStart w:id="40" w:name="_Toc460279739"/>
    </w:p>
    <w:p w:rsidR="0065457E" w:rsidRPr="00051162" w:rsidRDefault="0065457E" w:rsidP="00CB0A7C">
      <w:pPr>
        <w:pStyle w:val="21"/>
        <w:jc w:val="both"/>
        <w:rPr>
          <w:rFonts w:ascii="Times New Roman" w:hAnsi="Times New Roman" w:cs="Times New Roman"/>
          <w:lang w:val="ru-RU"/>
        </w:rPr>
      </w:pPr>
      <w:bookmarkStart w:id="41" w:name="_Toc464593469"/>
      <w:r w:rsidRPr="00051162">
        <w:rPr>
          <w:rFonts w:ascii="Times New Roman" w:hAnsi="Times New Roman" w:cs="Times New Roman"/>
          <w:lang w:val="ru-RU"/>
        </w:rPr>
        <w:t>8.1 Добавление и управление учетными записям</w:t>
      </w:r>
      <w:r w:rsidR="00346898" w:rsidRPr="00051162">
        <w:rPr>
          <w:rFonts w:ascii="Times New Roman" w:hAnsi="Times New Roman" w:cs="Times New Roman"/>
          <w:lang w:val="ru-RU"/>
        </w:rPr>
        <w:t>и</w:t>
      </w:r>
      <w:r w:rsidRPr="00051162">
        <w:rPr>
          <w:rFonts w:ascii="Times New Roman" w:hAnsi="Times New Roman" w:cs="Times New Roman"/>
          <w:lang w:val="ru-RU"/>
        </w:rPr>
        <w:t xml:space="preserve"> пользователей</w:t>
      </w:r>
      <w:bookmarkEnd w:id="40"/>
      <w:bookmarkEnd w:id="41"/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>Для добавления учетных записей пользователей необходимо зайти в раздел «Систем</w:t>
      </w:r>
      <w:proofErr w:type="gramStart"/>
      <w:r w:rsidRPr="00051162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Pr="00051162">
        <w:rPr>
          <w:rFonts w:ascii="Times New Roman" w:hAnsi="Times New Roman" w:cs="Times New Roman"/>
          <w:sz w:val="24"/>
          <w:szCs w:val="24"/>
          <w:lang w:val="ru-RU"/>
        </w:rPr>
        <w:t>&gt; Пользователи» и кликнуть на ссылку «Новый пользователь». В открывшемся окне ввода необходимо заполнить поля, описывающие нового пользователя: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BAD150E" wp14:editId="7A0D8383">
            <wp:extent cx="6335009" cy="3790950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ew_user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9545" cy="37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Обязательными для заполнения являются: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Имя пользователя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51162">
        <w:rPr>
          <w:rFonts w:ascii="Times New Roman" w:hAnsi="Times New Roman" w:cs="Times New Roman"/>
          <w:sz w:val="24"/>
          <w:szCs w:val="24"/>
          <w:lang w:val="ru-RU"/>
        </w:rPr>
        <w:t>–з</w:t>
      </w:r>
      <w:proofErr w:type="gramEnd"/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аполняется только латинскими буквами и цифрами. Рекомендуется записать в формате </w:t>
      </w:r>
      <w:proofErr w:type="spellStart"/>
      <w:r w:rsidRPr="00051162">
        <w:rPr>
          <w:rFonts w:ascii="Times New Roman" w:hAnsi="Times New Roman" w:cs="Times New Roman"/>
          <w:sz w:val="24"/>
          <w:szCs w:val="24"/>
          <w:lang w:val="ru-RU"/>
        </w:rPr>
        <w:t>imja_familia</w:t>
      </w:r>
      <w:proofErr w:type="spellEnd"/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пользователя. 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Пароль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– заполняется только латинскими буквами и должно соответствовать минимальным требованиям к паролям в</w:t>
      </w:r>
      <w:r w:rsidR="00EB28C5"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системе, отмеченным в разделе 6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.3.1 данного руководства. 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Повторить пароль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–значение, введенное в поле пароль, для исключения ошибок при установлении пароля.</w:t>
      </w:r>
      <w:proofErr w:type="gramEnd"/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Имя </w:t>
      </w:r>
      <w:proofErr w:type="gramStart"/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–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 w:rsidRPr="00051162">
        <w:rPr>
          <w:rFonts w:ascii="Times New Roman" w:hAnsi="Times New Roman" w:cs="Times New Roman"/>
          <w:sz w:val="24"/>
          <w:szCs w:val="24"/>
          <w:lang w:val="ru-RU"/>
        </w:rPr>
        <w:t>мя пользователя согласно документу, удостоверяющему личность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Фамилия – 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фамилия пользователя согласно документу, удостоверяющему личность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Номер паспорта – 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номер документа, удостоверяющего личность пользователя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Эл</w:t>
      </w:r>
      <w:proofErr w:type="gramStart"/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.п</w:t>
      </w:r>
      <w:proofErr w:type="gramEnd"/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очта</w:t>
      </w:r>
      <w:proofErr w:type="spellEnd"/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действующий адрес электронной почты, на который будут высылаться все оповещения системы и ссылки для изменения пароля.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Корпоративный </w:t>
      </w:r>
      <w:proofErr w:type="gramStart"/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идентификатор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–ИНН</w:t>
      </w:r>
      <w:proofErr w:type="gramEnd"/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организации, которую представляет данный пользователь.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Необязательными для заполнения являются: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Второе имя – 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Второе имя пользователя согласно документу, удостоверяющему личность.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Отчество - 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Отчество пользователя согласно документу, удостоверяющему личность.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Дата рождения – 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дата рождения пользователя согласно документу, удостоверяющему личность.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Выдано – </w:t>
      </w:r>
      <w:proofErr w:type="gramStart"/>
      <w:r w:rsidRPr="00051162">
        <w:rPr>
          <w:rFonts w:ascii="Times New Roman" w:hAnsi="Times New Roman" w:cs="Times New Roman"/>
          <w:sz w:val="24"/>
          <w:szCs w:val="24"/>
          <w:lang w:val="ru-RU"/>
        </w:rPr>
        <w:t>Гос. орган</w:t>
      </w:r>
      <w:proofErr w:type="gramEnd"/>
      <w:r w:rsidRPr="00051162">
        <w:rPr>
          <w:rFonts w:ascii="Times New Roman" w:hAnsi="Times New Roman" w:cs="Times New Roman"/>
          <w:sz w:val="24"/>
          <w:szCs w:val="24"/>
          <w:lang w:val="ru-RU"/>
        </w:rPr>
        <w:t>, выдавший документ, удостоверяющий личность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Действует с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–дата выдачи документа, удостоверяющего личность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Действителен по: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срок действия документа, удостоверяющего личность</w:t>
      </w:r>
      <w:proofErr w:type="gramEnd"/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Страна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–страна проживания пользователя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Область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-  область проживания пользователя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Округ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- округ проживания пользователя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Населенный пункт 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– населенный пункт проживания пользователя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szCs w:val="24"/>
          <w:lang w:val="ru-RU"/>
        </w:rPr>
        <w:t>Улица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>–улица проживания пользователя.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>Поле публичного ключа оставьте пустым, оно будет заполнено системой автоматически при первом входе пользователя в систему.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lastRenderedPageBreak/>
        <w:t>Заполнив все необходимые поля, необходимо нажать на кнопку «Регистрация» и учетная запись для данного пользователя будет создан</w:t>
      </w:r>
      <w:r w:rsidR="00EB28C5" w:rsidRPr="0005116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 в ИС ЕРГИ.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>В дальнейшем для редактирования данных пользователя необходимо зайти в раздел «Систем</w:t>
      </w:r>
      <w:proofErr w:type="gramStart"/>
      <w:r w:rsidRPr="00051162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Pr="00051162">
        <w:rPr>
          <w:rFonts w:ascii="Times New Roman" w:hAnsi="Times New Roman" w:cs="Times New Roman"/>
          <w:sz w:val="24"/>
          <w:szCs w:val="24"/>
          <w:lang w:val="ru-RU"/>
        </w:rPr>
        <w:t>&gt; Пользователи», выбрать пользователя, и нажать правую кнопку мышки на имени пользователя Рис 4. И выбрать ссылку «Редактировать»</w:t>
      </w:r>
    </w:p>
    <w:p w:rsidR="0065457E" w:rsidRPr="00051162" w:rsidRDefault="0065457E" w:rsidP="00CB0A7C">
      <w:pPr>
        <w:keepNext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37B3917" wp14:editId="594A14F9">
            <wp:extent cx="6115050" cy="75120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dit_user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75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57E" w:rsidRPr="00051162" w:rsidRDefault="0065457E" w:rsidP="00CB0A7C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051162">
        <w:rPr>
          <w:rFonts w:ascii="Times New Roman" w:hAnsi="Times New Roman"/>
          <w:sz w:val="24"/>
          <w:szCs w:val="24"/>
        </w:rPr>
        <w:t xml:space="preserve">Рис.  </w:t>
      </w:r>
      <w:r w:rsidRPr="00051162">
        <w:rPr>
          <w:rFonts w:ascii="Times New Roman" w:hAnsi="Times New Roman"/>
          <w:sz w:val="24"/>
          <w:szCs w:val="24"/>
        </w:rPr>
        <w:fldChar w:fldCharType="begin"/>
      </w:r>
      <w:r w:rsidRPr="00051162">
        <w:rPr>
          <w:rFonts w:ascii="Times New Roman" w:hAnsi="Times New Roman"/>
          <w:sz w:val="24"/>
          <w:szCs w:val="24"/>
        </w:rPr>
        <w:instrText xml:space="preserve"> SEQ Рис._ \* ARABIC </w:instrText>
      </w:r>
      <w:r w:rsidRPr="00051162">
        <w:rPr>
          <w:rFonts w:ascii="Times New Roman" w:hAnsi="Times New Roman"/>
          <w:sz w:val="24"/>
          <w:szCs w:val="24"/>
        </w:rPr>
        <w:fldChar w:fldCharType="separate"/>
      </w:r>
      <w:r w:rsidR="00575FF4">
        <w:rPr>
          <w:rFonts w:ascii="Times New Roman" w:hAnsi="Times New Roman"/>
          <w:noProof/>
          <w:sz w:val="24"/>
          <w:szCs w:val="24"/>
        </w:rPr>
        <w:t>4</w:t>
      </w:r>
      <w:r w:rsidRPr="00051162">
        <w:rPr>
          <w:rFonts w:ascii="Times New Roman" w:hAnsi="Times New Roman"/>
          <w:sz w:val="24"/>
          <w:szCs w:val="24"/>
        </w:rPr>
        <w:fldChar w:fldCharType="end"/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В открывшемся окне, для изменения данных пользователя необходимо обновить соответствующие поля и нажать на кнопку «Обновить» Рис 5. </w:t>
      </w:r>
    </w:p>
    <w:p w:rsidR="0065457E" w:rsidRPr="00051162" w:rsidRDefault="0065457E" w:rsidP="00CB0A7C">
      <w:pPr>
        <w:keepNext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A138AC6" wp14:editId="2ABF7A24">
            <wp:extent cx="6115050" cy="3731895"/>
            <wp:effectExtent l="0" t="0" r="0" b="190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dit_user2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73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57E" w:rsidRPr="00051162" w:rsidRDefault="0065457E" w:rsidP="00CB0A7C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051162">
        <w:rPr>
          <w:rFonts w:ascii="Times New Roman" w:hAnsi="Times New Roman"/>
          <w:sz w:val="24"/>
          <w:szCs w:val="24"/>
        </w:rPr>
        <w:t xml:space="preserve">Рис.  </w:t>
      </w:r>
      <w:r w:rsidRPr="00051162">
        <w:rPr>
          <w:rFonts w:ascii="Times New Roman" w:hAnsi="Times New Roman"/>
          <w:sz w:val="24"/>
          <w:szCs w:val="24"/>
        </w:rPr>
        <w:fldChar w:fldCharType="begin"/>
      </w:r>
      <w:r w:rsidRPr="00051162">
        <w:rPr>
          <w:rFonts w:ascii="Times New Roman" w:hAnsi="Times New Roman"/>
          <w:sz w:val="24"/>
          <w:szCs w:val="24"/>
        </w:rPr>
        <w:instrText xml:space="preserve"> SEQ Рис._ \* ARABIC </w:instrText>
      </w:r>
      <w:r w:rsidRPr="00051162">
        <w:rPr>
          <w:rFonts w:ascii="Times New Roman" w:hAnsi="Times New Roman"/>
          <w:sz w:val="24"/>
          <w:szCs w:val="24"/>
        </w:rPr>
        <w:fldChar w:fldCharType="separate"/>
      </w:r>
      <w:r w:rsidR="00575FF4">
        <w:rPr>
          <w:rFonts w:ascii="Times New Roman" w:hAnsi="Times New Roman"/>
          <w:noProof/>
          <w:sz w:val="24"/>
          <w:szCs w:val="24"/>
        </w:rPr>
        <w:t>5</w:t>
      </w:r>
      <w:r w:rsidRPr="00051162">
        <w:rPr>
          <w:rFonts w:ascii="Times New Roman" w:hAnsi="Times New Roman"/>
          <w:sz w:val="24"/>
          <w:szCs w:val="24"/>
        </w:rPr>
        <w:fldChar w:fldCharType="end"/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В данном разделе также можно сбросить пароль пользователя в случае утери пароля. Для этого необходимо нажать на кнопку «Сброс пароля» и система сгенерирует единовременный пароль, после чего пользователь должен изменить его при первом входе в систему. 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457E" w:rsidRPr="00051162" w:rsidRDefault="0065457E" w:rsidP="00CB0A7C">
      <w:pPr>
        <w:pStyle w:val="21"/>
        <w:jc w:val="both"/>
        <w:rPr>
          <w:rFonts w:ascii="Times New Roman" w:hAnsi="Times New Roman" w:cs="Times New Roman"/>
          <w:lang w:val="ru-RU"/>
        </w:rPr>
      </w:pPr>
      <w:bookmarkStart w:id="42" w:name="_Toc460279740"/>
      <w:bookmarkStart w:id="43" w:name="_Toc464593470"/>
      <w:r w:rsidRPr="00051162">
        <w:rPr>
          <w:rFonts w:ascii="Times New Roman" w:hAnsi="Times New Roman" w:cs="Times New Roman"/>
          <w:lang w:val="ru-RU"/>
        </w:rPr>
        <w:t>8.2 Добавление и управление ролей (должностей)</w:t>
      </w:r>
      <w:bookmarkEnd w:id="42"/>
      <w:bookmarkEnd w:id="43"/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Для добавления ролей (должностей) необходимо зайти в раздел «Систем</w:t>
      </w:r>
      <w:proofErr w:type="gramStart"/>
      <w:r w:rsidRPr="00051162">
        <w:rPr>
          <w:rFonts w:ascii="Times New Roman" w:hAnsi="Times New Roman" w:cs="Times New Roman"/>
          <w:sz w:val="24"/>
          <w:lang w:val="ru-RU"/>
        </w:rPr>
        <w:t>а-</w:t>
      </w:r>
      <w:proofErr w:type="gramEnd"/>
      <w:r w:rsidRPr="00051162">
        <w:rPr>
          <w:rFonts w:ascii="Times New Roman" w:hAnsi="Times New Roman" w:cs="Times New Roman"/>
          <w:sz w:val="24"/>
          <w:lang w:val="ru-RU"/>
        </w:rPr>
        <w:t>&gt;Должности» и кликнуть на ссылку «Новая должность». В открывшемся окне ввода необходимо заполнить поля, описывающие новую должность: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noProof/>
          <w:sz w:val="24"/>
          <w:lang w:val="ru-RU" w:eastAsia="ru-RU"/>
        </w:rPr>
        <w:lastRenderedPageBreak/>
        <w:drawing>
          <wp:inline distT="0" distB="0" distL="0" distR="0" wp14:anchorId="0EBD7100" wp14:editId="14A4D024">
            <wp:extent cx="6296627" cy="2047875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dd_position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073" cy="2050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Обязательными для заполнения являются: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Название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– Описание должности согласно штатному расписанию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 xml:space="preserve">Код подразделения 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- ИНН организации, которую представляет данное должностное лицо 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Пользователь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– учетная запись пользователя, который занимает данную должность согласно штатному расписанию 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Необязательными для заполнения являются: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Подразделение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– Полное наименование юридического лица, </w:t>
      </w:r>
      <w:proofErr w:type="gramStart"/>
      <w:r w:rsidRPr="00051162">
        <w:rPr>
          <w:rFonts w:ascii="Times New Roman" w:hAnsi="Times New Roman" w:cs="Times New Roman"/>
          <w:sz w:val="24"/>
          <w:lang w:val="ru-RU"/>
        </w:rPr>
        <w:t>которую</w:t>
      </w:r>
      <w:proofErr w:type="gramEnd"/>
      <w:r w:rsidRPr="00051162">
        <w:rPr>
          <w:rFonts w:ascii="Times New Roman" w:hAnsi="Times New Roman" w:cs="Times New Roman"/>
          <w:sz w:val="24"/>
          <w:lang w:val="ru-RU"/>
        </w:rPr>
        <w:t xml:space="preserve"> представляет данное должностное лицо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 xml:space="preserve">Вышестоящая должность 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-  Должность, в </w:t>
      </w:r>
      <w:proofErr w:type="gramStart"/>
      <w:r w:rsidRPr="00051162">
        <w:rPr>
          <w:rFonts w:ascii="Times New Roman" w:hAnsi="Times New Roman" w:cs="Times New Roman"/>
          <w:sz w:val="24"/>
          <w:lang w:val="ru-RU"/>
        </w:rPr>
        <w:t>подчинении</w:t>
      </w:r>
      <w:proofErr w:type="gramEnd"/>
      <w:r w:rsidRPr="00051162">
        <w:rPr>
          <w:rFonts w:ascii="Times New Roman" w:hAnsi="Times New Roman" w:cs="Times New Roman"/>
          <w:sz w:val="24"/>
          <w:lang w:val="ru-RU"/>
        </w:rPr>
        <w:t xml:space="preserve"> которого находится данная должность согласно штатному расписанию.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 xml:space="preserve">Заменяющая должность </w:t>
      </w:r>
      <w:r w:rsidR="00410DF6" w:rsidRPr="00051162">
        <w:rPr>
          <w:rFonts w:ascii="Times New Roman" w:hAnsi="Times New Roman" w:cs="Times New Roman"/>
          <w:sz w:val="24"/>
          <w:lang w:val="ru-RU"/>
        </w:rPr>
        <w:t>– Должность, которая замещ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ает данную должность. 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Секретарь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– должностное лицо, которое является секретарем для данной должности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 xml:space="preserve">Статус 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- текущий статус для данной должности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 xml:space="preserve">Дата назначения 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-  Дата назначения на должность 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b/>
          <w:sz w:val="24"/>
          <w:lang w:val="ru-RU"/>
        </w:rPr>
        <w:t>Права</w:t>
      </w:r>
      <w:r w:rsidRPr="00051162">
        <w:rPr>
          <w:rFonts w:ascii="Times New Roman" w:hAnsi="Times New Roman" w:cs="Times New Roman"/>
          <w:sz w:val="24"/>
          <w:lang w:val="ru-RU"/>
        </w:rPr>
        <w:t xml:space="preserve"> – набор привилегий для данной должности, подробный спис</w:t>
      </w:r>
      <w:r w:rsidR="00410DF6" w:rsidRPr="00051162">
        <w:rPr>
          <w:rFonts w:ascii="Times New Roman" w:hAnsi="Times New Roman" w:cs="Times New Roman"/>
          <w:sz w:val="24"/>
          <w:lang w:val="ru-RU"/>
        </w:rPr>
        <w:t>ок привилегий указан в разделе 8</w:t>
      </w:r>
      <w:r w:rsidRPr="00051162">
        <w:rPr>
          <w:rFonts w:ascii="Times New Roman" w:hAnsi="Times New Roman" w:cs="Times New Roman"/>
          <w:sz w:val="24"/>
          <w:lang w:val="ru-RU"/>
        </w:rPr>
        <w:t>.3 данного руководства</w:t>
      </w:r>
    </w:p>
    <w:p w:rsidR="0065457E" w:rsidRPr="00051162" w:rsidRDefault="0065457E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65457E" w:rsidRPr="00051162" w:rsidRDefault="0065457E" w:rsidP="00CB0A7C">
      <w:pPr>
        <w:pStyle w:val="21"/>
        <w:jc w:val="both"/>
        <w:rPr>
          <w:rFonts w:ascii="Times New Roman" w:hAnsi="Times New Roman" w:cs="Times New Roman"/>
          <w:lang w:val="ru-RU"/>
        </w:rPr>
      </w:pPr>
      <w:bookmarkStart w:id="44" w:name="_Toc460279741"/>
      <w:bookmarkStart w:id="45" w:name="_Toc464593471"/>
      <w:r w:rsidRPr="00051162">
        <w:rPr>
          <w:rFonts w:ascii="Times New Roman" w:hAnsi="Times New Roman" w:cs="Times New Roman"/>
          <w:lang w:val="ru-RU"/>
        </w:rPr>
        <w:t>8.3 Типы привилегий в системе</w:t>
      </w:r>
      <w:bookmarkEnd w:id="44"/>
      <w:bookmarkEnd w:id="45"/>
    </w:p>
    <w:p w:rsidR="0065457E" w:rsidRPr="00051162" w:rsidRDefault="0065457E" w:rsidP="00CB0A7C">
      <w:pPr>
        <w:pStyle w:val="a2"/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 xml:space="preserve">Для каждой должности в ИС ЕРГИ администратор системы может установить следующие привилегии: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28"/>
        <w:gridCol w:w="5850"/>
      </w:tblGrid>
      <w:tr w:rsidR="0065457E" w:rsidRPr="00051162" w:rsidTr="0065457E">
        <w:trPr>
          <w:trHeight w:val="494"/>
        </w:trPr>
        <w:tc>
          <w:tcPr>
            <w:tcW w:w="3528" w:type="dxa"/>
            <w:shd w:val="clear" w:color="auto" w:fill="404040" w:themeFill="text1" w:themeFillTint="BF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color w:val="F2F2F2" w:themeColor="background1" w:themeShade="F2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F2F2F2" w:themeColor="background1" w:themeShade="F2"/>
                <w:lang w:val="ru-RU"/>
              </w:rPr>
              <w:t>Имя привилегии</w:t>
            </w:r>
          </w:p>
        </w:tc>
        <w:tc>
          <w:tcPr>
            <w:tcW w:w="5850" w:type="dxa"/>
            <w:shd w:val="clear" w:color="auto" w:fill="404040" w:themeFill="text1" w:themeFillTint="BF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color w:val="F2F2F2" w:themeColor="background1" w:themeShade="F2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F2F2F2" w:themeColor="background1" w:themeShade="F2"/>
                <w:lang w:val="ru-RU"/>
              </w:rPr>
              <w:t>Описание привилегии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410DF6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lang w:val="ru-RU"/>
              </w:rPr>
              <w:t>Управлени</w:t>
            </w:r>
            <w:proofErr w:type="spellEnd"/>
            <w:r w:rsidRPr="00051162">
              <w:rPr>
                <w:rFonts w:ascii="Times New Roman" w:hAnsi="Times New Roman" w:cs="Times New Roman"/>
                <w:lang w:val="en-US"/>
              </w:rPr>
              <w:t>е</w:t>
            </w:r>
            <w:r w:rsidR="0065457E" w:rsidRPr="00051162">
              <w:rPr>
                <w:rFonts w:ascii="Times New Roman" w:hAnsi="Times New Roman" w:cs="Times New Roman"/>
                <w:lang w:val="ru-RU"/>
              </w:rPr>
              <w:t xml:space="preserve"> вкладками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управления вкладками рабочего стола пользователей.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 xml:space="preserve">Поиск данных 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Доступ к поисковой форме по основным полям записи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Управление должностями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добавления, редактирования и удаления должностей и  их привилегий в системе.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Управление группами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 xml:space="preserve">Право добавления, редактирования и удаления групп </w:t>
            </w:r>
          </w:p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Редактирование настроек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управления всеми основными настройками системы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Управление рабочими процессами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добавления, редактирования и удаления рабочими процессами и формами ввода данных</w:t>
            </w:r>
          </w:p>
        </w:tc>
      </w:tr>
      <w:tr w:rsidR="0065457E" w:rsidRPr="00051162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Создание внутренний документ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 xml:space="preserve">Право создания записей форм ввода данных в ИС </w:t>
            </w:r>
          </w:p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 xml:space="preserve">ЕРГИ 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Управление системой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общего управления всеми основными настройками системы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Управление календарём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 xml:space="preserve">Право управления календарем ИС ЕРГИ для отметки рабочих/нерабочих дней, сроков сдачи отчетов и других </w:t>
            </w:r>
            <w:r w:rsidRPr="00051162">
              <w:rPr>
                <w:rFonts w:ascii="Times New Roman" w:hAnsi="Times New Roman" w:cs="Times New Roman"/>
                <w:lang w:val="ru-RU"/>
              </w:rPr>
              <w:lastRenderedPageBreak/>
              <w:t>необходимых дат.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lastRenderedPageBreak/>
              <w:t>Просмотр всех документов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просмотра всех записей созданных в системе.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Управление пользователями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управления учетными записями пользователей системы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Управление библиотеками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управления электронными библиотеками и классификаторами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Просмотр записей субъекта в ИС ЕРГИ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просмотра записей форм ввода данных данного субъекта.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Просмотр записей всех субъектов в ИС ЕРГИ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просмотра всех зарегистрированных записей в ИС ЕРГИ, действующих и обновленных.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 xml:space="preserve">Поиск по всем формам ИС ЕРГИ 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Право доступа к расширенному поиску по всем формам ввода данных в ИС ЕРГИ</w:t>
            </w:r>
          </w:p>
        </w:tc>
      </w:tr>
      <w:tr w:rsidR="0065457E" w:rsidRPr="00BC4D4E" w:rsidTr="0065457E">
        <w:tc>
          <w:tcPr>
            <w:tcW w:w="3528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Управление веб службами</w:t>
            </w:r>
          </w:p>
        </w:tc>
        <w:tc>
          <w:tcPr>
            <w:tcW w:w="5850" w:type="dxa"/>
          </w:tcPr>
          <w:p w:rsidR="0065457E" w:rsidRPr="00051162" w:rsidRDefault="0065457E" w:rsidP="00CB0A7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51162">
              <w:rPr>
                <w:rFonts w:ascii="Times New Roman" w:hAnsi="Times New Roman" w:cs="Times New Roman"/>
                <w:lang w:val="ru-RU"/>
              </w:rPr>
              <w:t>Управление электронным обменом данными с другими системами электронного управления и регистрами.</w:t>
            </w:r>
          </w:p>
        </w:tc>
      </w:tr>
    </w:tbl>
    <w:p w:rsidR="0065457E" w:rsidRPr="00051162" w:rsidRDefault="0065457E" w:rsidP="00CB0A7C">
      <w:pPr>
        <w:jc w:val="both"/>
        <w:rPr>
          <w:rFonts w:ascii="Times New Roman" w:hAnsi="Times New Roman" w:cs="Times New Roman"/>
          <w:lang w:val="ru-RU"/>
        </w:rPr>
      </w:pPr>
    </w:p>
    <w:p w:rsidR="00547696" w:rsidRPr="00BE2C94" w:rsidRDefault="00547696" w:rsidP="00CB0A7C">
      <w:pPr>
        <w:pStyle w:val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6" w:name="_Toc464593472"/>
      <w:r w:rsidRPr="00BE2C94">
        <w:rPr>
          <w:rFonts w:ascii="Times New Roman" w:hAnsi="Times New Roman" w:cs="Times New Roman"/>
          <w:color w:val="auto"/>
          <w:sz w:val="24"/>
          <w:szCs w:val="24"/>
          <w:lang w:val="ru-RU"/>
        </w:rPr>
        <w:t>9. Структура базы данных</w:t>
      </w:r>
      <w:bookmarkEnd w:id="46"/>
    </w:p>
    <w:p w:rsidR="00547696" w:rsidRPr="00051162" w:rsidRDefault="00547696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1162">
        <w:rPr>
          <w:rFonts w:ascii="Times New Roman" w:hAnsi="Times New Roman" w:cs="Times New Roman"/>
          <w:sz w:val="24"/>
          <w:szCs w:val="24"/>
          <w:lang w:val="ru-RU"/>
        </w:rPr>
        <w:t xml:space="preserve">Реляционная база данных ИС ЕРГИ основана на системе управления базой данных </w:t>
      </w:r>
      <w:proofErr w:type="spellStart"/>
      <w:r w:rsidRPr="00051162">
        <w:rPr>
          <w:rFonts w:ascii="Times New Roman" w:hAnsi="Times New Roman" w:cs="Times New Roman"/>
          <w:sz w:val="24"/>
          <w:szCs w:val="24"/>
          <w:lang w:val="ru-RU"/>
        </w:rPr>
        <w:t>PostgreSQL</w:t>
      </w:r>
      <w:proofErr w:type="spellEnd"/>
      <w:r w:rsidRPr="00051162">
        <w:rPr>
          <w:rFonts w:ascii="Times New Roman" w:hAnsi="Times New Roman" w:cs="Times New Roman"/>
          <w:sz w:val="24"/>
          <w:szCs w:val="24"/>
          <w:lang w:val="ru-RU"/>
        </w:rPr>
        <w:t>. Ниже приведен список всех таблиц системы:</w:t>
      </w:r>
    </w:p>
    <w:p w:rsidR="00547696" w:rsidRPr="00051162" w:rsidRDefault="00547696" w:rsidP="00CB0A7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20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0"/>
        <w:gridCol w:w="6930"/>
      </w:tblGrid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account_settings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установок учетных записей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accounts</w:t>
            </w:r>
            <w:proofErr w:type="spellEnd"/>
          </w:p>
        </w:tc>
        <w:tc>
          <w:tcPr>
            <w:tcW w:w="688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учетных записей системы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actions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списков действий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address_book</w:t>
            </w:r>
            <w:proofErr w:type="spellEnd"/>
          </w:p>
        </w:tc>
        <w:tc>
          <w:tcPr>
            <w:tcW w:w="688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адресной книги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calendar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календаря ИС ЕРГИ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calendar_settings</w:t>
            </w:r>
            <w:proofErr w:type="spellEnd"/>
          </w:p>
        </w:tc>
        <w:tc>
          <w:tcPr>
            <w:tcW w:w="688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настроек календаря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data_source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источников внешних данных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db_changes</w:t>
            </w:r>
            <w:proofErr w:type="spellEnd"/>
          </w:p>
        </w:tc>
        <w:tc>
          <w:tcPr>
            <w:tcW w:w="688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системных настроек базы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deadlines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крайних сроков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groups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 xml:space="preserve">Таблица хранения </w:t>
            </w: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груп</w:t>
            </w:r>
            <w:proofErr w:type="spellEnd"/>
            <w:r w:rsidR="00410DF6" w:rsidRPr="00051162">
              <w:rPr>
                <w:rFonts w:ascii="Times New Roman" w:hAnsi="Times New Roman" w:cs="Times New Roman"/>
                <w:color w:val="000000"/>
                <w:szCs w:val="19"/>
                <w:lang w:val="en-US"/>
              </w:rPr>
              <w:t>п</w:t>
            </w: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 xml:space="preserve"> пользователей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libraries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электронных библиотек и классификаторов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role_accounts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связей должностей и пользователей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role_log</w:t>
            </w:r>
            <w:proofErr w:type="spellEnd"/>
          </w:p>
        </w:tc>
        <w:tc>
          <w:tcPr>
            <w:tcW w:w="688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истории должностей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roles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списка должностей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service_log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истории загрузки данных из других систем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service_users</w:t>
            </w:r>
            <w:proofErr w:type="spellEnd"/>
          </w:p>
        </w:tc>
        <w:tc>
          <w:tcPr>
            <w:tcW w:w="688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внешни</w:t>
            </w:r>
            <w:r w:rsidR="00410DF6"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х</w:t>
            </w: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 xml:space="preserve"> источников данных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settings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настроек системы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statuses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статусов системы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tabs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настроек вкладок пользователей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task_files</w:t>
            </w:r>
            <w:proofErr w:type="spellEnd"/>
          </w:p>
        </w:tc>
        <w:tc>
          <w:tcPr>
            <w:tcW w:w="688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прикрепленных файлов записей форм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task_relations</w:t>
            </w:r>
            <w:proofErr w:type="spellEnd"/>
          </w:p>
        </w:tc>
        <w:tc>
          <w:tcPr>
            <w:tcW w:w="688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связей записей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task_states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статусов записей</w:t>
            </w:r>
          </w:p>
        </w:tc>
      </w:tr>
      <w:tr w:rsidR="00547696" w:rsidRPr="00BC4D4E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tasks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записей форм ввода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templates</w:t>
            </w:r>
            <w:proofErr w:type="spellEnd"/>
          </w:p>
        </w:tc>
        <w:tc>
          <w:tcPr>
            <w:tcW w:w="6885" w:type="dxa"/>
            <w:shd w:val="clear" w:color="auto" w:fill="DDDDDD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шаблонов записей</w:t>
            </w:r>
          </w:p>
        </w:tc>
      </w:tr>
      <w:tr w:rsidR="00547696" w:rsidRPr="00051162" w:rsidTr="00A82E92">
        <w:trPr>
          <w:tblCellSpacing w:w="15" w:type="dxa"/>
        </w:trPr>
        <w:tc>
          <w:tcPr>
            <w:tcW w:w="274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proofErr w:type="spellStart"/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workflows</w:t>
            </w:r>
            <w:proofErr w:type="spellEnd"/>
          </w:p>
        </w:tc>
        <w:tc>
          <w:tcPr>
            <w:tcW w:w="6885" w:type="dxa"/>
            <w:shd w:val="clear" w:color="auto" w:fill="EEEEEE"/>
            <w:noWrap/>
            <w:hideMark/>
          </w:tcPr>
          <w:p w:rsidR="00547696" w:rsidRPr="00051162" w:rsidRDefault="00547696" w:rsidP="00CB0A7C">
            <w:pPr>
              <w:ind w:left="30" w:right="30"/>
              <w:jc w:val="both"/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</w:pPr>
            <w:r w:rsidRPr="00051162">
              <w:rPr>
                <w:rFonts w:ascii="Times New Roman" w:hAnsi="Times New Roman" w:cs="Times New Roman"/>
                <w:color w:val="000000"/>
                <w:szCs w:val="19"/>
                <w:lang w:val="ru-RU"/>
              </w:rPr>
              <w:t>Таблица хранения рабочих процессов</w:t>
            </w:r>
          </w:p>
        </w:tc>
      </w:tr>
    </w:tbl>
    <w:p w:rsidR="00547696" w:rsidRPr="00051162" w:rsidRDefault="00547696" w:rsidP="00CB0A7C">
      <w:pPr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lang w:val="ru-RU"/>
        </w:rPr>
        <w:t xml:space="preserve"> </w:t>
      </w:r>
    </w:p>
    <w:p w:rsidR="00AB21B7" w:rsidRPr="00051162" w:rsidRDefault="00547696" w:rsidP="00CB0A7C">
      <w:pPr>
        <w:jc w:val="both"/>
        <w:rPr>
          <w:rFonts w:ascii="Times New Roman" w:hAnsi="Times New Roman" w:cs="Times New Roman"/>
          <w:sz w:val="24"/>
          <w:lang w:val="ru-RU"/>
        </w:rPr>
      </w:pPr>
      <w:r w:rsidRPr="00051162">
        <w:rPr>
          <w:rFonts w:ascii="Times New Roman" w:hAnsi="Times New Roman" w:cs="Times New Roman"/>
          <w:sz w:val="24"/>
          <w:lang w:val="ru-RU"/>
        </w:rPr>
        <w:t>Связь между таблицами указана в приведенной ниже схеме Рис 6</w:t>
      </w: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AB21B7" w:rsidRPr="00051162" w:rsidRDefault="00AB21B7" w:rsidP="00CB0A7C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547696" w:rsidRPr="00051162" w:rsidRDefault="00547696" w:rsidP="00CB0A7C">
      <w:pPr>
        <w:tabs>
          <w:tab w:val="left" w:pos="2130"/>
        </w:tabs>
        <w:jc w:val="both"/>
        <w:rPr>
          <w:rFonts w:ascii="Times New Roman" w:hAnsi="Times New Roman" w:cs="Times New Roman"/>
          <w:sz w:val="24"/>
          <w:lang w:val="ru-RU"/>
        </w:rPr>
      </w:pPr>
    </w:p>
    <w:p w:rsidR="00547696" w:rsidRPr="00051162" w:rsidRDefault="00410DF6" w:rsidP="00CB0A7C">
      <w:pPr>
        <w:keepNext/>
        <w:jc w:val="both"/>
        <w:rPr>
          <w:rFonts w:ascii="Times New Roman" w:hAnsi="Times New Roman" w:cs="Times New Roman"/>
          <w:lang w:val="ru-RU"/>
        </w:rPr>
      </w:pPr>
      <w:r w:rsidRPr="0005116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1D19EF7" wp14:editId="31CC31D0">
            <wp:extent cx="4728226" cy="73056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b_struct1.png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0" t="1274" r="2350" b="1621"/>
                    <a:stretch/>
                  </pic:blipFill>
                  <pic:spPr bwMode="auto">
                    <a:xfrm>
                      <a:off x="0" y="0"/>
                      <a:ext cx="4728226" cy="7305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08DB" w:rsidRPr="00051162" w:rsidRDefault="00547696" w:rsidP="00CB0A7C">
      <w:pPr>
        <w:pStyle w:val="af5"/>
        <w:jc w:val="both"/>
        <w:rPr>
          <w:rFonts w:ascii="Times New Roman" w:hAnsi="Times New Roman"/>
        </w:rPr>
      </w:pPr>
      <w:r w:rsidRPr="00051162">
        <w:rPr>
          <w:rFonts w:ascii="Times New Roman" w:hAnsi="Times New Roman"/>
        </w:rPr>
        <w:t xml:space="preserve">Рис.  </w:t>
      </w:r>
      <w:r w:rsidRPr="00051162">
        <w:rPr>
          <w:rFonts w:ascii="Times New Roman" w:hAnsi="Times New Roman"/>
        </w:rPr>
        <w:fldChar w:fldCharType="begin"/>
      </w:r>
      <w:r w:rsidRPr="00051162">
        <w:rPr>
          <w:rFonts w:ascii="Times New Roman" w:hAnsi="Times New Roman"/>
        </w:rPr>
        <w:instrText xml:space="preserve"> SEQ Рис._ \* ARABIC </w:instrText>
      </w:r>
      <w:r w:rsidRPr="00051162">
        <w:rPr>
          <w:rFonts w:ascii="Times New Roman" w:hAnsi="Times New Roman"/>
        </w:rPr>
        <w:fldChar w:fldCharType="separate"/>
      </w:r>
      <w:r w:rsidR="00575FF4">
        <w:rPr>
          <w:rFonts w:ascii="Times New Roman" w:hAnsi="Times New Roman"/>
          <w:noProof/>
        </w:rPr>
        <w:t>6</w:t>
      </w:r>
      <w:r w:rsidRPr="00051162">
        <w:rPr>
          <w:rFonts w:ascii="Times New Roman" w:hAnsi="Times New Roman"/>
        </w:rPr>
        <w:fldChar w:fldCharType="end"/>
      </w:r>
    </w:p>
    <w:p w:rsidR="00E608DB" w:rsidRPr="00051162" w:rsidRDefault="00E608DB" w:rsidP="00CB0A7C">
      <w:pPr>
        <w:jc w:val="both"/>
        <w:rPr>
          <w:rFonts w:ascii="Times New Roman" w:hAnsi="Times New Roman" w:cs="Times New Roman"/>
          <w:lang w:val="ru-RU"/>
        </w:rPr>
      </w:pPr>
    </w:p>
    <w:p w:rsidR="00E608DB" w:rsidRPr="00051162" w:rsidRDefault="00E608DB" w:rsidP="00CB0A7C">
      <w:pPr>
        <w:jc w:val="both"/>
        <w:rPr>
          <w:rFonts w:ascii="Times New Roman" w:hAnsi="Times New Roman" w:cs="Times New Roman"/>
          <w:lang w:val="ru-RU"/>
        </w:rPr>
        <w:sectPr w:rsidR="00E608DB" w:rsidRPr="00051162" w:rsidSect="00BC4D4E">
          <w:headerReference w:type="default" r:id="rId24"/>
          <w:footerReference w:type="default" r:id="rId25"/>
          <w:pgSz w:w="11906" w:h="16838" w:code="9"/>
          <w:pgMar w:top="1134" w:right="851" w:bottom="1134" w:left="1418" w:header="709" w:footer="567" w:gutter="0"/>
          <w:cols w:space="708"/>
          <w:docGrid w:linePitch="360"/>
        </w:sectPr>
      </w:pPr>
    </w:p>
    <w:p w:rsidR="00547696" w:rsidRPr="00051162" w:rsidRDefault="00547696" w:rsidP="00CB0A7C">
      <w:pPr>
        <w:jc w:val="both"/>
        <w:rPr>
          <w:rFonts w:ascii="Times New Roman" w:hAnsi="Times New Roman" w:cs="Times New Roman"/>
          <w:lang w:val="ru-RU"/>
        </w:rPr>
      </w:pPr>
      <w:bookmarkStart w:id="47" w:name="_GoBack"/>
      <w:bookmarkEnd w:id="47"/>
    </w:p>
    <w:sectPr w:rsidR="00547696" w:rsidRPr="00051162" w:rsidSect="00547696">
      <w:headerReference w:type="default" r:id="rId26"/>
      <w:footerReference w:type="default" r:id="rId27"/>
      <w:pgSz w:w="11906" w:h="16838" w:code="9"/>
      <w:pgMar w:top="1134" w:right="1016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ED6" w:rsidRDefault="002E5ED6">
      <w:r>
        <w:separator/>
      </w:r>
    </w:p>
  </w:endnote>
  <w:endnote w:type="continuationSeparator" w:id="0">
    <w:p w:rsidR="002E5ED6" w:rsidRDefault="002E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6383314"/>
      <w:docPartObj>
        <w:docPartGallery w:val="Page Numbers (Bottom of Page)"/>
        <w:docPartUnique/>
      </w:docPartObj>
    </w:sdtPr>
    <w:sdtEndPr/>
    <w:sdtContent>
      <w:p w:rsidR="00A242CA" w:rsidRDefault="00A242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D4E" w:rsidRPr="00BC4D4E">
          <w:rPr>
            <w:noProof/>
            <w:lang w:val="ru-RU"/>
          </w:rPr>
          <w:t>2</w:t>
        </w:r>
        <w:r>
          <w:fldChar w:fldCharType="end"/>
        </w:r>
      </w:p>
    </w:sdtContent>
  </w:sdt>
  <w:p w:rsidR="00A242CA" w:rsidRDefault="00A242C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645239"/>
      <w:docPartObj>
        <w:docPartGallery w:val="Page Numbers (Bottom of Page)"/>
        <w:docPartUnique/>
      </w:docPartObj>
    </w:sdtPr>
    <w:sdtEndPr/>
    <w:sdtContent>
      <w:p w:rsidR="007C608C" w:rsidRDefault="007C608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D4E" w:rsidRPr="00BC4D4E">
          <w:rPr>
            <w:noProof/>
            <w:lang w:val="ru-RU"/>
          </w:rPr>
          <w:t>16</w:t>
        </w:r>
        <w:r>
          <w:fldChar w:fldCharType="end"/>
        </w:r>
      </w:p>
    </w:sdtContent>
  </w:sdt>
  <w:p w:rsidR="007C608C" w:rsidRPr="00B035A1" w:rsidRDefault="007C608C" w:rsidP="00B035A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08C" w:rsidRPr="00B035A1" w:rsidRDefault="007C608C" w:rsidP="00B035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ED6" w:rsidRDefault="002E5ED6">
      <w:r>
        <w:separator/>
      </w:r>
    </w:p>
  </w:footnote>
  <w:footnote w:type="continuationSeparator" w:id="0">
    <w:p w:rsidR="002E5ED6" w:rsidRDefault="002E5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08C" w:rsidRPr="0069221B" w:rsidRDefault="007C608C" w:rsidP="00B035A1">
    <w:pPr>
      <w:pStyle w:val="a6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08C" w:rsidRPr="007C608C" w:rsidRDefault="007C608C" w:rsidP="007C608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94D"/>
    <w:multiLevelType w:val="hybridMultilevel"/>
    <w:tmpl w:val="BB0658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D4187"/>
    <w:multiLevelType w:val="multilevel"/>
    <w:tmpl w:val="693227E4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11483864"/>
    <w:multiLevelType w:val="multilevel"/>
    <w:tmpl w:val="9836FC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0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16AF5E4B"/>
    <w:multiLevelType w:val="multilevel"/>
    <w:tmpl w:val="21865640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C44259A"/>
    <w:multiLevelType w:val="hybridMultilevel"/>
    <w:tmpl w:val="904C4D62"/>
    <w:lvl w:ilvl="0" w:tplc="81343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F59FD"/>
    <w:multiLevelType w:val="hybridMultilevel"/>
    <w:tmpl w:val="D8CC8B6A"/>
    <w:lvl w:ilvl="0" w:tplc="0F00F06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1E566E"/>
    <w:multiLevelType w:val="hybridMultilevel"/>
    <w:tmpl w:val="56D8ECE4"/>
    <w:lvl w:ilvl="0" w:tplc="05D29F7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79E4"/>
    <w:multiLevelType w:val="hybridMultilevel"/>
    <w:tmpl w:val="C86C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C0B5E"/>
    <w:multiLevelType w:val="hybridMultilevel"/>
    <w:tmpl w:val="D30ADDD4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387A6AE0"/>
    <w:multiLevelType w:val="multilevel"/>
    <w:tmpl w:val="917A5788"/>
    <w:lvl w:ilvl="0">
      <w:start w:val="1"/>
      <w:numFmt w:val="decimal"/>
      <w:pStyle w:val="NumberedHeading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3E4F1906"/>
    <w:multiLevelType w:val="hybridMultilevel"/>
    <w:tmpl w:val="0E9CC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CD59DC"/>
    <w:multiLevelType w:val="hybridMultilevel"/>
    <w:tmpl w:val="34BA1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D34DC"/>
    <w:multiLevelType w:val="hybridMultilevel"/>
    <w:tmpl w:val="19043040"/>
    <w:lvl w:ilvl="0" w:tplc="81343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81E19"/>
    <w:multiLevelType w:val="hybridMultilevel"/>
    <w:tmpl w:val="C608B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B1DEF"/>
    <w:multiLevelType w:val="hybridMultilevel"/>
    <w:tmpl w:val="FEB062BE"/>
    <w:lvl w:ilvl="0" w:tplc="81343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B91105"/>
    <w:multiLevelType w:val="hybridMultilevel"/>
    <w:tmpl w:val="475E5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101C80"/>
    <w:multiLevelType w:val="hybridMultilevel"/>
    <w:tmpl w:val="FC749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04AD3"/>
    <w:multiLevelType w:val="hybridMultilevel"/>
    <w:tmpl w:val="8C44A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94E96"/>
    <w:multiLevelType w:val="multilevel"/>
    <w:tmpl w:val="45821930"/>
    <w:lvl w:ilvl="0">
      <w:start w:val="1"/>
      <w:numFmt w:val="decimal"/>
      <w:pStyle w:val="a0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pStyle w:val="20"/>
      <w:lvlText w:val="%2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0">
    <w:nsid w:val="7AED3845"/>
    <w:multiLevelType w:val="hybridMultilevel"/>
    <w:tmpl w:val="BFBC2C7E"/>
    <w:lvl w:ilvl="0" w:tplc="C64E198E">
      <w:numFmt w:val="bullet"/>
      <w:lvlText w:val="•"/>
      <w:lvlJc w:val="left"/>
      <w:pPr>
        <w:ind w:left="1080" w:hanging="72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9"/>
  </w:num>
  <w:num w:numId="4">
    <w:abstractNumId w:val="3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1"/>
  </w:num>
  <w:num w:numId="11">
    <w:abstractNumId w:val="1"/>
  </w:num>
  <w:num w:numId="12">
    <w:abstractNumId w:val="19"/>
  </w:num>
  <w:num w:numId="13">
    <w:abstractNumId w:val="19"/>
  </w:num>
  <w:num w:numId="14">
    <w:abstractNumId w:val="19"/>
  </w:num>
  <w:num w:numId="15">
    <w:abstractNumId w:val="10"/>
  </w:num>
  <w:num w:numId="16">
    <w:abstractNumId w:val="10"/>
  </w:num>
  <w:num w:numId="17">
    <w:abstractNumId w:val="3"/>
  </w:num>
  <w:num w:numId="18">
    <w:abstractNumId w:val="3"/>
  </w:num>
  <w:num w:numId="19">
    <w:abstractNumId w:val="7"/>
  </w:num>
  <w:num w:numId="20">
    <w:abstractNumId w:val="2"/>
  </w:num>
  <w:num w:numId="21">
    <w:abstractNumId w:val="12"/>
  </w:num>
  <w:num w:numId="22">
    <w:abstractNumId w:val="11"/>
  </w:num>
  <w:num w:numId="23">
    <w:abstractNumId w:val="5"/>
  </w:num>
  <w:num w:numId="24">
    <w:abstractNumId w:val="17"/>
  </w:num>
  <w:num w:numId="25">
    <w:abstractNumId w:val="0"/>
  </w:num>
  <w:num w:numId="26">
    <w:abstractNumId w:val="16"/>
  </w:num>
  <w:num w:numId="27">
    <w:abstractNumId w:val="14"/>
  </w:num>
  <w:num w:numId="28">
    <w:abstractNumId w:val="4"/>
  </w:num>
  <w:num w:numId="29">
    <w:abstractNumId w:val="15"/>
  </w:num>
  <w:num w:numId="30">
    <w:abstractNumId w:val="13"/>
  </w:num>
  <w:num w:numId="31">
    <w:abstractNumId w:val="20"/>
  </w:num>
  <w:num w:numId="32">
    <w:abstractNumId w:val="8"/>
  </w:num>
  <w:num w:numId="33">
    <w:abstractNumId w:val="6"/>
  </w:num>
  <w:num w:numId="3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confidentiality" w:val="Private and Confidential"/>
    <w:docVar w:name="dv_designation" w:val="Chartered Accountants"/>
    <w:docVar w:name="dv_logo_file" w:val="\\Server\Users\Anahit.Tatoyan\Desktop\Phase II - customization\Individual GT_Templates_A4 GTA choice\GTlogo-RGB-135.jpg"/>
    <w:docVar w:name="dv_page_header" w:val="Header"/>
    <w:docVar w:name="dv_partners" w:val="Name Surname_x000d__x000a_Name Surname"/>
    <w:docVar w:name="dv_select_office" w:val="FALSE"/>
    <w:docVar w:name="dv_senders_designation" w:val="For Grant Thornton International"/>
    <w:docVar w:name="dv_statement" w:val="X XX member firm of Grant Thornton International Limited"/>
    <w:docVar w:name="dv_trad_addr" w:val="Address Line 1_x000d__x000a_Address Line 2_x000d__x000a_Address Line 3_x000d__x000a_Address Line 4"/>
    <w:docVar w:name="dv_trad_fax" w:val="+XX (X)XX XXX XXXX"/>
    <w:docVar w:name="dv_trad_name" w:val="Grant Thornton CJSC"/>
    <w:docVar w:name="dv_trad_tel" w:val="+XX (X)XX XXX XXXX"/>
    <w:docVar w:name="dv_trad_web" w:val="www.gtsample.com"/>
  </w:docVars>
  <w:rsids>
    <w:rsidRoot w:val="00504482"/>
    <w:rsid w:val="00051162"/>
    <w:rsid w:val="00065410"/>
    <w:rsid w:val="000701DD"/>
    <w:rsid w:val="000A4BAF"/>
    <w:rsid w:val="000B0ED9"/>
    <w:rsid w:val="000B33B4"/>
    <w:rsid w:val="000B475C"/>
    <w:rsid w:val="000B4A25"/>
    <w:rsid w:val="000B4D2A"/>
    <w:rsid w:val="000C1BD5"/>
    <w:rsid w:val="000D06D5"/>
    <w:rsid w:val="000D618C"/>
    <w:rsid w:val="000E02EA"/>
    <w:rsid w:val="000F0DDC"/>
    <w:rsid w:val="000F4735"/>
    <w:rsid w:val="00150A84"/>
    <w:rsid w:val="00152EF2"/>
    <w:rsid w:val="001604DE"/>
    <w:rsid w:val="001628C5"/>
    <w:rsid w:val="00167A1F"/>
    <w:rsid w:val="00185C79"/>
    <w:rsid w:val="001878B4"/>
    <w:rsid w:val="001A4EE2"/>
    <w:rsid w:val="001C6675"/>
    <w:rsid w:val="001C7622"/>
    <w:rsid w:val="001D1A4F"/>
    <w:rsid w:val="001D4ECE"/>
    <w:rsid w:val="001F7245"/>
    <w:rsid w:val="00215284"/>
    <w:rsid w:val="00226843"/>
    <w:rsid w:val="00253326"/>
    <w:rsid w:val="002731C9"/>
    <w:rsid w:val="002744F7"/>
    <w:rsid w:val="00282DEE"/>
    <w:rsid w:val="002A2778"/>
    <w:rsid w:val="002B0BE1"/>
    <w:rsid w:val="002C6A95"/>
    <w:rsid w:val="002D2F38"/>
    <w:rsid w:val="002E5ED6"/>
    <w:rsid w:val="003257A9"/>
    <w:rsid w:val="00327CD1"/>
    <w:rsid w:val="00346898"/>
    <w:rsid w:val="00352D29"/>
    <w:rsid w:val="00364FF5"/>
    <w:rsid w:val="00385F34"/>
    <w:rsid w:val="00387218"/>
    <w:rsid w:val="00391FF3"/>
    <w:rsid w:val="00395EF0"/>
    <w:rsid w:val="003D2526"/>
    <w:rsid w:val="003D3420"/>
    <w:rsid w:val="003F6C48"/>
    <w:rsid w:val="00410DF6"/>
    <w:rsid w:val="00413761"/>
    <w:rsid w:val="0041669E"/>
    <w:rsid w:val="00437F22"/>
    <w:rsid w:val="00494A13"/>
    <w:rsid w:val="004A7554"/>
    <w:rsid w:val="004C3BDF"/>
    <w:rsid w:val="004D4FDF"/>
    <w:rsid w:val="00503485"/>
    <w:rsid w:val="00504482"/>
    <w:rsid w:val="005220CB"/>
    <w:rsid w:val="0052430D"/>
    <w:rsid w:val="0054089B"/>
    <w:rsid w:val="005460F5"/>
    <w:rsid w:val="00547696"/>
    <w:rsid w:val="00556308"/>
    <w:rsid w:val="0056597A"/>
    <w:rsid w:val="00566E59"/>
    <w:rsid w:val="005713AD"/>
    <w:rsid w:val="00575FF4"/>
    <w:rsid w:val="00587CC2"/>
    <w:rsid w:val="005A2D44"/>
    <w:rsid w:val="005C01A8"/>
    <w:rsid w:val="005C413E"/>
    <w:rsid w:val="005D38C1"/>
    <w:rsid w:val="005D71EB"/>
    <w:rsid w:val="005E278A"/>
    <w:rsid w:val="005E4EF5"/>
    <w:rsid w:val="005F7CD0"/>
    <w:rsid w:val="00610ED7"/>
    <w:rsid w:val="00621FC6"/>
    <w:rsid w:val="006321A5"/>
    <w:rsid w:val="00635CE5"/>
    <w:rsid w:val="00642404"/>
    <w:rsid w:val="00642F10"/>
    <w:rsid w:val="006437F3"/>
    <w:rsid w:val="0065457E"/>
    <w:rsid w:val="006551F5"/>
    <w:rsid w:val="00664886"/>
    <w:rsid w:val="0069221B"/>
    <w:rsid w:val="006A3E09"/>
    <w:rsid w:val="006C2780"/>
    <w:rsid w:val="006D75F0"/>
    <w:rsid w:val="006F016B"/>
    <w:rsid w:val="006F54EE"/>
    <w:rsid w:val="0070122C"/>
    <w:rsid w:val="0071041F"/>
    <w:rsid w:val="00753038"/>
    <w:rsid w:val="007618B5"/>
    <w:rsid w:val="007A294A"/>
    <w:rsid w:val="007B27A6"/>
    <w:rsid w:val="007C608C"/>
    <w:rsid w:val="007E66D0"/>
    <w:rsid w:val="00812F8E"/>
    <w:rsid w:val="00814D12"/>
    <w:rsid w:val="008247CA"/>
    <w:rsid w:val="00825A12"/>
    <w:rsid w:val="008350A1"/>
    <w:rsid w:val="00851A1A"/>
    <w:rsid w:val="00857BAB"/>
    <w:rsid w:val="00866AAB"/>
    <w:rsid w:val="00866C4A"/>
    <w:rsid w:val="00867DA5"/>
    <w:rsid w:val="00883B97"/>
    <w:rsid w:val="0089070D"/>
    <w:rsid w:val="00891EF0"/>
    <w:rsid w:val="008B62C3"/>
    <w:rsid w:val="008B66AE"/>
    <w:rsid w:val="008B7A0D"/>
    <w:rsid w:val="008C209A"/>
    <w:rsid w:val="008C2173"/>
    <w:rsid w:val="008E4705"/>
    <w:rsid w:val="008F0239"/>
    <w:rsid w:val="008F6165"/>
    <w:rsid w:val="009060D1"/>
    <w:rsid w:val="009261A6"/>
    <w:rsid w:val="00932AD9"/>
    <w:rsid w:val="00935E05"/>
    <w:rsid w:val="009707D7"/>
    <w:rsid w:val="00991FA1"/>
    <w:rsid w:val="009C283F"/>
    <w:rsid w:val="009C4077"/>
    <w:rsid w:val="009D16BF"/>
    <w:rsid w:val="009D1B34"/>
    <w:rsid w:val="009D5D81"/>
    <w:rsid w:val="009D70F4"/>
    <w:rsid w:val="009E6EF3"/>
    <w:rsid w:val="009E7B56"/>
    <w:rsid w:val="00A242CA"/>
    <w:rsid w:val="00A50EA9"/>
    <w:rsid w:val="00A53B91"/>
    <w:rsid w:val="00A53E18"/>
    <w:rsid w:val="00A618F8"/>
    <w:rsid w:val="00A73A16"/>
    <w:rsid w:val="00A82E92"/>
    <w:rsid w:val="00A8357C"/>
    <w:rsid w:val="00A86935"/>
    <w:rsid w:val="00A924C3"/>
    <w:rsid w:val="00A9457D"/>
    <w:rsid w:val="00AB0EAC"/>
    <w:rsid w:val="00AB21B7"/>
    <w:rsid w:val="00AC3EC8"/>
    <w:rsid w:val="00AC58F6"/>
    <w:rsid w:val="00AC6492"/>
    <w:rsid w:val="00AC6748"/>
    <w:rsid w:val="00AD053A"/>
    <w:rsid w:val="00AD1767"/>
    <w:rsid w:val="00AD7D97"/>
    <w:rsid w:val="00B035A1"/>
    <w:rsid w:val="00B05ABE"/>
    <w:rsid w:val="00B07103"/>
    <w:rsid w:val="00B35DE8"/>
    <w:rsid w:val="00B60F72"/>
    <w:rsid w:val="00B72C08"/>
    <w:rsid w:val="00BA6DA6"/>
    <w:rsid w:val="00BB3FBB"/>
    <w:rsid w:val="00BC4D4E"/>
    <w:rsid w:val="00BE2C94"/>
    <w:rsid w:val="00C1606F"/>
    <w:rsid w:val="00C305E3"/>
    <w:rsid w:val="00C31E89"/>
    <w:rsid w:val="00C54674"/>
    <w:rsid w:val="00C57E05"/>
    <w:rsid w:val="00C70F82"/>
    <w:rsid w:val="00C80A81"/>
    <w:rsid w:val="00C925AA"/>
    <w:rsid w:val="00CB0A7C"/>
    <w:rsid w:val="00CF076A"/>
    <w:rsid w:val="00D10A3F"/>
    <w:rsid w:val="00D176E5"/>
    <w:rsid w:val="00D17968"/>
    <w:rsid w:val="00D27833"/>
    <w:rsid w:val="00D32717"/>
    <w:rsid w:val="00D64BAE"/>
    <w:rsid w:val="00D67104"/>
    <w:rsid w:val="00D73DE6"/>
    <w:rsid w:val="00D74123"/>
    <w:rsid w:val="00DA0CF9"/>
    <w:rsid w:val="00DA3CDE"/>
    <w:rsid w:val="00DA4685"/>
    <w:rsid w:val="00DA7987"/>
    <w:rsid w:val="00DB4B55"/>
    <w:rsid w:val="00DE2C37"/>
    <w:rsid w:val="00DF46BE"/>
    <w:rsid w:val="00E02625"/>
    <w:rsid w:val="00E0428A"/>
    <w:rsid w:val="00E1440D"/>
    <w:rsid w:val="00E15639"/>
    <w:rsid w:val="00E25946"/>
    <w:rsid w:val="00E43254"/>
    <w:rsid w:val="00E56A87"/>
    <w:rsid w:val="00E608DB"/>
    <w:rsid w:val="00E62DFD"/>
    <w:rsid w:val="00E64660"/>
    <w:rsid w:val="00E65C4D"/>
    <w:rsid w:val="00E71CC8"/>
    <w:rsid w:val="00E76712"/>
    <w:rsid w:val="00EA4301"/>
    <w:rsid w:val="00EB0D1E"/>
    <w:rsid w:val="00EB28C5"/>
    <w:rsid w:val="00EC6186"/>
    <w:rsid w:val="00ED0E2A"/>
    <w:rsid w:val="00F05C42"/>
    <w:rsid w:val="00F110A8"/>
    <w:rsid w:val="00F14038"/>
    <w:rsid w:val="00F146D9"/>
    <w:rsid w:val="00F2527E"/>
    <w:rsid w:val="00F30B77"/>
    <w:rsid w:val="00F641F1"/>
    <w:rsid w:val="00F7669E"/>
    <w:rsid w:val="00F85789"/>
    <w:rsid w:val="00F90BD9"/>
    <w:rsid w:val="00F955B0"/>
    <w:rsid w:val="00FA68B5"/>
    <w:rsid w:val="00FD4570"/>
    <w:rsid w:val="00FD738C"/>
    <w:rsid w:val="00FE041B"/>
    <w:rsid w:val="00FE0833"/>
    <w:rsid w:val="00FE1702"/>
    <w:rsid w:val="00FE32CA"/>
    <w:rsid w:val="00FE417C"/>
    <w:rsid w:val="00FE4E77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D71EB"/>
    <w:rPr>
      <w:rFonts w:ascii="Garamond" w:hAnsi="Garamond" w:cs="Arial"/>
      <w:sz w:val="22"/>
      <w:lang w:val="en-GB"/>
    </w:rPr>
  </w:style>
  <w:style w:type="paragraph" w:styleId="1">
    <w:name w:val="heading 1"/>
    <w:basedOn w:val="a1"/>
    <w:next w:val="a2"/>
    <w:link w:val="10"/>
    <w:uiPriority w:val="9"/>
    <w:qFormat/>
    <w:rsid w:val="005D71EB"/>
    <w:pPr>
      <w:keepNext/>
      <w:spacing w:line="260" w:lineRule="atLeast"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1">
    <w:name w:val="heading 2"/>
    <w:basedOn w:val="1"/>
    <w:next w:val="a2"/>
    <w:link w:val="22"/>
    <w:uiPriority w:val="9"/>
    <w:qFormat/>
    <w:rsid w:val="005D71EB"/>
    <w:pPr>
      <w:outlineLvl w:val="1"/>
    </w:pPr>
    <w:rPr>
      <w:bCs w:val="0"/>
      <w:color w:val="auto"/>
      <w:szCs w:val="24"/>
    </w:rPr>
  </w:style>
  <w:style w:type="paragraph" w:styleId="30">
    <w:name w:val="heading 3"/>
    <w:basedOn w:val="21"/>
    <w:next w:val="a2"/>
    <w:link w:val="31"/>
    <w:uiPriority w:val="9"/>
    <w:qFormat/>
    <w:rsid w:val="005D71EB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0"/>
    <w:next w:val="a2"/>
    <w:uiPriority w:val="9"/>
    <w:qFormat/>
    <w:rsid w:val="005D71EB"/>
    <w:pPr>
      <w:outlineLvl w:val="3"/>
    </w:pPr>
    <w:rPr>
      <w:bCs w:val="0"/>
      <w:i/>
    </w:rPr>
  </w:style>
  <w:style w:type="paragraph" w:styleId="5">
    <w:name w:val="heading 5"/>
    <w:basedOn w:val="a1"/>
    <w:next w:val="a1"/>
    <w:uiPriority w:val="9"/>
    <w:qFormat/>
    <w:rsid w:val="005D71EB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uiPriority w:val="9"/>
    <w:qFormat/>
    <w:rsid w:val="005D71EB"/>
    <w:pPr>
      <w:numPr>
        <w:ilvl w:val="5"/>
        <w:numId w:val="9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uiPriority w:val="9"/>
    <w:qFormat/>
    <w:rsid w:val="005D71EB"/>
    <w:pPr>
      <w:numPr>
        <w:ilvl w:val="6"/>
        <w:numId w:val="9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uiPriority w:val="9"/>
    <w:qFormat/>
    <w:rsid w:val="005D71EB"/>
    <w:pPr>
      <w:numPr>
        <w:ilvl w:val="7"/>
        <w:numId w:val="9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uiPriority w:val="9"/>
    <w:qFormat/>
    <w:rsid w:val="005D71EB"/>
    <w:pPr>
      <w:numPr>
        <w:ilvl w:val="8"/>
        <w:numId w:val="9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5D71EB"/>
    <w:pPr>
      <w:spacing w:after="284" w:line="280" w:lineRule="atLeast"/>
    </w:pPr>
  </w:style>
  <w:style w:type="paragraph" w:styleId="a">
    <w:name w:val="List Bullet"/>
    <w:basedOn w:val="a1"/>
    <w:rsid w:val="005D71EB"/>
    <w:pPr>
      <w:numPr>
        <w:numId w:val="11"/>
      </w:numPr>
      <w:spacing w:after="20" w:line="280" w:lineRule="atLeast"/>
    </w:pPr>
  </w:style>
  <w:style w:type="paragraph" w:styleId="a0">
    <w:name w:val="List Number"/>
    <w:basedOn w:val="a1"/>
    <w:rsid w:val="005D71EB"/>
    <w:pPr>
      <w:numPr>
        <w:numId w:val="14"/>
      </w:numPr>
      <w:spacing w:after="284" w:line="280" w:lineRule="atLeast"/>
    </w:pPr>
  </w:style>
  <w:style w:type="paragraph" w:styleId="a6">
    <w:name w:val="header"/>
    <w:link w:val="a7"/>
    <w:uiPriority w:val="99"/>
    <w:rsid w:val="005D71EB"/>
    <w:pPr>
      <w:tabs>
        <w:tab w:val="right" w:pos="8562"/>
      </w:tabs>
    </w:pPr>
    <w:rPr>
      <w:rFonts w:ascii="Arial" w:hAnsi="Arial" w:cs="Arial"/>
      <w:b/>
      <w:color w:val="747678"/>
      <w:sz w:val="16"/>
      <w:lang w:val="en-GB"/>
    </w:rPr>
  </w:style>
  <w:style w:type="paragraph" w:styleId="a8">
    <w:name w:val="footer"/>
    <w:link w:val="a9"/>
    <w:uiPriority w:val="99"/>
    <w:rsid w:val="005D71EB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/>
    </w:rPr>
  </w:style>
  <w:style w:type="table" w:styleId="aa">
    <w:name w:val="Table Grid"/>
    <w:basedOn w:val="a4"/>
    <w:uiPriority w:val="39"/>
    <w:rsid w:val="000D61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Title">
    <w:name w:val="Appendix Title"/>
    <w:basedOn w:val="a1"/>
    <w:next w:val="a2"/>
    <w:rsid w:val="005D71EB"/>
    <w:pPr>
      <w:spacing w:after="2520"/>
    </w:pPr>
    <w:rPr>
      <w:bCs/>
      <w:kern w:val="28"/>
      <w:sz w:val="48"/>
      <w:szCs w:val="32"/>
    </w:rPr>
  </w:style>
  <w:style w:type="paragraph" w:styleId="ab">
    <w:name w:val="Title"/>
    <w:basedOn w:val="a1"/>
    <w:next w:val="a2"/>
    <w:qFormat/>
    <w:rsid w:val="005D71EB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c">
    <w:name w:val="Subtitle"/>
    <w:qFormat/>
    <w:rsid w:val="005D71EB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/>
    </w:rPr>
  </w:style>
  <w:style w:type="paragraph" w:styleId="2">
    <w:name w:val="List Bullet 2"/>
    <w:basedOn w:val="a1"/>
    <w:rsid w:val="005D71EB"/>
    <w:pPr>
      <w:numPr>
        <w:ilvl w:val="1"/>
        <w:numId w:val="11"/>
      </w:numPr>
      <w:spacing w:after="20" w:line="260" w:lineRule="atLeast"/>
    </w:pPr>
  </w:style>
  <w:style w:type="paragraph" w:styleId="20">
    <w:name w:val="List Number 2"/>
    <w:basedOn w:val="a1"/>
    <w:rsid w:val="005D71EB"/>
    <w:pPr>
      <w:numPr>
        <w:ilvl w:val="1"/>
        <w:numId w:val="14"/>
      </w:numPr>
      <w:spacing w:after="284" w:line="280" w:lineRule="atLeast"/>
    </w:pPr>
  </w:style>
  <w:style w:type="paragraph" w:styleId="3">
    <w:name w:val="List Number 3"/>
    <w:basedOn w:val="a1"/>
    <w:rsid w:val="005D71EB"/>
    <w:pPr>
      <w:numPr>
        <w:ilvl w:val="2"/>
        <w:numId w:val="14"/>
      </w:numPr>
      <w:spacing w:after="284" w:line="280" w:lineRule="atLeast"/>
    </w:pPr>
  </w:style>
  <w:style w:type="paragraph" w:customStyle="1" w:styleId="MarginNotes">
    <w:name w:val="Margin Notes"/>
    <w:rsid w:val="005D71EB"/>
    <w:rPr>
      <w:rFonts w:ascii="Arial" w:hAnsi="Arial" w:cs="Arial"/>
      <w:sz w:val="16"/>
      <w:lang w:val="en-GB"/>
    </w:rPr>
  </w:style>
  <w:style w:type="paragraph" w:customStyle="1" w:styleId="SectionTitle">
    <w:name w:val="Section Title"/>
    <w:next w:val="a2"/>
    <w:rsid w:val="005D71EB"/>
    <w:pPr>
      <w:spacing w:after="2520"/>
    </w:pPr>
    <w:rPr>
      <w:rFonts w:ascii="Garamond" w:hAnsi="Garamond" w:cs="Arial"/>
      <w:sz w:val="48"/>
      <w:lang w:val="en-GB"/>
    </w:rPr>
  </w:style>
  <w:style w:type="paragraph" w:customStyle="1" w:styleId="TableHeading">
    <w:name w:val="Table Heading"/>
    <w:rsid w:val="005D71EB"/>
    <w:rPr>
      <w:rFonts w:ascii="Arial" w:hAnsi="Arial" w:cs="Arial"/>
      <w:b/>
      <w:bCs/>
      <w:kern w:val="28"/>
      <w:sz w:val="16"/>
      <w:szCs w:val="32"/>
      <w:lang w:val="en-GB"/>
    </w:rPr>
  </w:style>
  <w:style w:type="paragraph" w:customStyle="1" w:styleId="TableText">
    <w:name w:val="Table Text"/>
    <w:rsid w:val="005D71EB"/>
    <w:rPr>
      <w:rFonts w:ascii="Arial" w:hAnsi="Arial" w:cs="Arial"/>
      <w:sz w:val="16"/>
      <w:lang w:val="en-GB"/>
    </w:rPr>
  </w:style>
  <w:style w:type="paragraph" w:customStyle="1" w:styleId="TintBoxTextBlack">
    <w:name w:val="Tint Box Text Black"/>
    <w:rsid w:val="005D71EB"/>
    <w:pPr>
      <w:spacing w:after="280" w:line="280" w:lineRule="atLeast"/>
    </w:pPr>
    <w:rPr>
      <w:rFonts w:ascii="Arial" w:hAnsi="Arial" w:cs="Arial"/>
      <w:b/>
      <w:lang w:val="en-GB"/>
    </w:rPr>
  </w:style>
  <w:style w:type="paragraph" w:customStyle="1" w:styleId="TintBoxTextWhite">
    <w:name w:val="Tint Box Text White"/>
    <w:basedOn w:val="TintBoxTextBlack"/>
    <w:rsid w:val="005D71EB"/>
    <w:rPr>
      <w:color w:val="FFFFFF"/>
    </w:rPr>
  </w:style>
  <w:style w:type="paragraph" w:styleId="11">
    <w:name w:val="toc 1"/>
    <w:next w:val="a1"/>
    <w:uiPriority w:val="39"/>
    <w:rsid w:val="005D71EB"/>
    <w:pPr>
      <w:tabs>
        <w:tab w:val="right" w:pos="8505"/>
      </w:tabs>
      <w:spacing w:before="165" w:after="100"/>
    </w:pPr>
    <w:rPr>
      <w:rFonts w:ascii="Arial" w:hAnsi="Arial" w:cs="Arial"/>
      <w:sz w:val="19"/>
      <w:lang w:val="en-GB"/>
    </w:rPr>
  </w:style>
  <w:style w:type="paragraph" w:styleId="23">
    <w:name w:val="toc 2"/>
    <w:next w:val="a1"/>
    <w:uiPriority w:val="39"/>
    <w:rsid w:val="005D71EB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/>
    </w:rPr>
  </w:style>
  <w:style w:type="paragraph" w:styleId="32">
    <w:name w:val="toc 3"/>
    <w:basedOn w:val="23"/>
    <w:next w:val="a1"/>
    <w:uiPriority w:val="39"/>
    <w:rsid w:val="005D71EB"/>
    <w:pPr>
      <w:ind w:left="403"/>
    </w:pPr>
  </w:style>
  <w:style w:type="paragraph" w:customStyle="1" w:styleId="Contents">
    <w:name w:val="Contents"/>
    <w:next w:val="a1"/>
    <w:rsid w:val="005D71EB"/>
    <w:pPr>
      <w:spacing w:after="2520" w:line="580" w:lineRule="atLeast"/>
    </w:pPr>
    <w:rPr>
      <w:rFonts w:ascii="Garamond" w:hAnsi="Garamond" w:cs="Arial"/>
      <w:sz w:val="66"/>
      <w:lang w:val="en-GB"/>
    </w:rPr>
  </w:style>
  <w:style w:type="character" w:styleId="ad">
    <w:name w:val="page number"/>
    <w:basedOn w:val="a3"/>
    <w:semiHidden/>
    <w:rsid w:val="00EA4301"/>
    <w:rPr>
      <w:lang w:val="en-GB"/>
    </w:rPr>
  </w:style>
  <w:style w:type="paragraph" w:customStyle="1" w:styleId="ChapterTitle">
    <w:name w:val="Chapter Title"/>
    <w:basedOn w:val="ac"/>
    <w:rsid w:val="005D71EB"/>
    <w:pPr>
      <w:pBdr>
        <w:bottom w:val="single" w:sz="4" w:space="5" w:color="auto"/>
      </w:pBdr>
    </w:pPr>
    <w:rPr>
      <w:sz w:val="20"/>
    </w:rPr>
  </w:style>
  <w:style w:type="paragraph" w:customStyle="1" w:styleId="AppendicesTitle">
    <w:name w:val="Appendices Title"/>
    <w:basedOn w:val="21"/>
    <w:next w:val="a1"/>
    <w:rsid w:val="005D71EB"/>
  </w:style>
  <w:style w:type="character" w:styleId="ae">
    <w:name w:val="Hyperlink"/>
    <w:uiPriority w:val="99"/>
    <w:rsid w:val="009261A6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rsid w:val="005D71EB"/>
    <w:rPr>
      <w:rFonts w:ascii="Arial Black" w:hAnsi="Arial Black" w:cs="Arial"/>
      <w:kern w:val="32"/>
      <w:sz w:val="18"/>
      <w:szCs w:val="24"/>
      <w:lang w:val="en-GB"/>
    </w:rPr>
  </w:style>
  <w:style w:type="paragraph" w:customStyle="1" w:styleId="ReferenceText">
    <w:name w:val="Reference Text"/>
    <w:rsid w:val="005D71EB"/>
    <w:rPr>
      <w:rFonts w:ascii="Arial" w:hAnsi="Arial" w:cs="Arial"/>
      <w:kern w:val="32"/>
      <w:sz w:val="18"/>
      <w:szCs w:val="24"/>
      <w:lang w:val="en-GB"/>
    </w:rPr>
  </w:style>
  <w:style w:type="paragraph" w:customStyle="1" w:styleId="Backpage">
    <w:name w:val="Back page"/>
    <w:rsid w:val="00B035A1"/>
    <w:rPr>
      <w:rFonts w:ascii="Arial Black" w:hAnsi="Arial Black" w:cs="Arial"/>
      <w:sz w:val="18"/>
      <w:lang w:val="en-GB"/>
    </w:rPr>
  </w:style>
  <w:style w:type="paragraph" w:customStyle="1" w:styleId="Copyright">
    <w:name w:val="Copyright"/>
    <w:semiHidden/>
    <w:rsid w:val="005D71EB"/>
    <w:pPr>
      <w:spacing w:line="220" w:lineRule="atLeast"/>
    </w:pPr>
    <w:rPr>
      <w:rFonts w:ascii="Garamond" w:hAnsi="Garamond" w:cs="Arial"/>
      <w:lang w:val="en-GB"/>
    </w:rPr>
  </w:style>
  <w:style w:type="paragraph" w:customStyle="1" w:styleId="TradingName">
    <w:name w:val="Trading Name"/>
    <w:semiHidden/>
    <w:rsid w:val="00CF076A"/>
    <w:pPr>
      <w:spacing w:line="180" w:lineRule="atLeast"/>
    </w:pPr>
    <w:rPr>
      <w:rFonts w:ascii="Arial Narrow" w:hAnsi="Arial Narrow" w:cs="Arial"/>
      <w:b/>
      <w:sz w:val="14"/>
      <w:lang w:val="en-GB"/>
    </w:rPr>
  </w:style>
  <w:style w:type="paragraph" w:customStyle="1" w:styleId="PartnerAddress">
    <w:name w:val="Partner Address"/>
    <w:semiHidden/>
    <w:rsid w:val="00CF076A"/>
    <w:rPr>
      <w:rFonts w:ascii="Arial Narrow" w:hAnsi="Arial Narrow" w:cs="Arial"/>
      <w:sz w:val="14"/>
      <w:lang w:val="en-GB"/>
    </w:rPr>
  </w:style>
  <w:style w:type="paragraph" w:customStyle="1" w:styleId="HalfLineBreak">
    <w:name w:val="Half Line Break"/>
    <w:semiHidden/>
    <w:rsid w:val="00CF076A"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/>
    </w:rPr>
  </w:style>
  <w:style w:type="paragraph" w:customStyle="1" w:styleId="LetterFooter">
    <w:name w:val="Letter Footer"/>
    <w:semiHidden/>
    <w:rsid w:val="00CF076A"/>
    <w:pPr>
      <w:spacing w:line="140" w:lineRule="atLeast"/>
    </w:pPr>
    <w:rPr>
      <w:rFonts w:ascii="Arial Narrow" w:hAnsi="Arial Narrow" w:cs="Arial"/>
      <w:sz w:val="11"/>
      <w:lang w:val="en-GB"/>
    </w:rPr>
  </w:style>
  <w:style w:type="paragraph" w:customStyle="1" w:styleId="LetterFooterTitle">
    <w:name w:val="Letter Footer Title"/>
    <w:next w:val="LetterFooter"/>
    <w:semiHidden/>
    <w:rsid w:val="00CF076A"/>
    <w:pPr>
      <w:spacing w:line="140" w:lineRule="atLeast"/>
    </w:pPr>
    <w:rPr>
      <w:rFonts w:ascii="Arial Narrow" w:hAnsi="Arial Narrow" w:cs="Arial"/>
      <w:b/>
      <w:sz w:val="11"/>
      <w:lang w:val="en-GB"/>
    </w:rPr>
  </w:style>
  <w:style w:type="paragraph" w:customStyle="1" w:styleId="LandscapeHeader">
    <w:name w:val="Landscape Header"/>
    <w:basedOn w:val="a6"/>
    <w:semiHidden/>
    <w:rsid w:val="005D71EB"/>
    <w:pPr>
      <w:tabs>
        <w:tab w:val="clear" w:pos="8562"/>
        <w:tab w:val="right" w:pos="13438"/>
      </w:tabs>
    </w:pPr>
  </w:style>
  <w:style w:type="paragraph" w:customStyle="1" w:styleId="ParagraphBullet">
    <w:name w:val="Paragraph Bullet"/>
    <w:basedOn w:val="a1"/>
    <w:rsid w:val="005D71EB"/>
    <w:pPr>
      <w:numPr>
        <w:numId w:val="18"/>
      </w:numPr>
      <w:spacing w:after="284" w:line="280" w:lineRule="atLeast"/>
    </w:pPr>
  </w:style>
  <w:style w:type="paragraph" w:customStyle="1" w:styleId="ParagraphBullet2">
    <w:name w:val="Paragraph Bullet 2"/>
    <w:basedOn w:val="a1"/>
    <w:rsid w:val="005D71EB"/>
    <w:pPr>
      <w:numPr>
        <w:ilvl w:val="1"/>
        <w:numId w:val="18"/>
      </w:numPr>
      <w:spacing w:after="284" w:line="280" w:lineRule="atLeast"/>
    </w:pPr>
  </w:style>
  <w:style w:type="paragraph" w:customStyle="1" w:styleId="MarginNotesHeading">
    <w:name w:val="Margin Notes Heading"/>
    <w:basedOn w:val="MarginNotes"/>
    <w:rsid w:val="005D71EB"/>
    <w:rPr>
      <w:b/>
    </w:rPr>
  </w:style>
  <w:style w:type="paragraph" w:styleId="24">
    <w:name w:val="Quote"/>
    <w:basedOn w:val="a2"/>
    <w:qFormat/>
    <w:rsid w:val="005D71EB"/>
    <w:pPr>
      <w:spacing w:line="340" w:lineRule="atLeast"/>
    </w:pPr>
    <w:rPr>
      <w:sz w:val="28"/>
    </w:rPr>
  </w:style>
  <w:style w:type="paragraph" w:customStyle="1" w:styleId="AppendixTitleSpan">
    <w:name w:val="Appendix Title Span"/>
    <w:basedOn w:val="AppendixTitle"/>
    <w:rsid w:val="00F955B0"/>
    <w:pPr>
      <w:framePr w:w="8562" w:wrap="around" w:vAnchor="text" w:hAnchor="margin" w:y="1"/>
    </w:pPr>
  </w:style>
  <w:style w:type="paragraph" w:customStyle="1" w:styleId="SectionTitleSpan">
    <w:name w:val="Section Title Span"/>
    <w:basedOn w:val="SectionTitle"/>
    <w:next w:val="a2"/>
    <w:rsid w:val="002B0BE1"/>
    <w:pPr>
      <w:framePr w:w="8562" w:wrap="around" w:vAnchor="text" w:hAnchor="margin" w:y="1"/>
    </w:pPr>
  </w:style>
  <w:style w:type="paragraph" w:customStyle="1" w:styleId="ContactDetails">
    <w:name w:val="Contact Details"/>
    <w:rsid w:val="005D71EB"/>
    <w:rPr>
      <w:rFonts w:ascii="Arial" w:hAnsi="Arial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rsid w:val="005D71EB"/>
    <w:rPr>
      <w:b/>
    </w:rPr>
  </w:style>
  <w:style w:type="paragraph" w:styleId="af">
    <w:name w:val="macro"/>
    <w:semiHidden/>
    <w:rsid w:val="005D7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AppendixTitleLandscapeSpan">
    <w:name w:val="Appendix Title Landscape Span"/>
    <w:basedOn w:val="AppendixTitleSpan"/>
    <w:next w:val="a2"/>
    <w:rsid w:val="006437F3"/>
    <w:pPr>
      <w:framePr w:w="13495" w:wrap="around"/>
    </w:pPr>
  </w:style>
  <w:style w:type="paragraph" w:customStyle="1" w:styleId="SectionTitleLandscapeSpan">
    <w:name w:val="Section Title Landscape Span"/>
    <w:basedOn w:val="SectionTitleSpan"/>
    <w:next w:val="a2"/>
    <w:rsid w:val="006437F3"/>
    <w:pPr>
      <w:framePr w:w="13495" w:wrap="around"/>
    </w:pPr>
  </w:style>
  <w:style w:type="paragraph" w:customStyle="1" w:styleId="NumberedHeading1">
    <w:name w:val="Numbered Heading 1"/>
    <w:next w:val="a2"/>
    <w:rsid w:val="005D71EB"/>
    <w:pPr>
      <w:numPr>
        <w:numId w:val="16"/>
      </w:numPr>
      <w:spacing w:line="260" w:lineRule="atLeast"/>
    </w:pPr>
    <w:rPr>
      <w:rFonts w:ascii="Arial Black" w:hAnsi="Arial Black" w:cs="Arial"/>
      <w:color w:val="4B217E"/>
      <w:sz w:val="19"/>
      <w:lang w:val="en-GB"/>
    </w:rPr>
  </w:style>
  <w:style w:type="paragraph" w:customStyle="1" w:styleId="NumberedHeading2">
    <w:name w:val="Numbered Heading 2"/>
    <w:next w:val="a2"/>
    <w:rsid w:val="005D71EB"/>
    <w:pPr>
      <w:numPr>
        <w:ilvl w:val="1"/>
        <w:numId w:val="16"/>
      </w:numPr>
      <w:spacing w:line="260" w:lineRule="atLeast"/>
    </w:pPr>
    <w:rPr>
      <w:rFonts w:ascii="Arial Black" w:hAnsi="Arial Black" w:cs="Arial"/>
      <w:color w:val="4B217E"/>
      <w:sz w:val="19"/>
      <w:lang w:val="en-GB"/>
    </w:rPr>
  </w:style>
  <w:style w:type="paragraph" w:styleId="af0">
    <w:name w:val="Balloon Text"/>
    <w:basedOn w:val="a1"/>
    <w:link w:val="af1"/>
    <w:rsid w:val="008B66A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B66AE"/>
    <w:rPr>
      <w:rFonts w:ascii="Tahoma" w:hAnsi="Tahoma" w:cs="Tahoma"/>
      <w:sz w:val="16"/>
      <w:szCs w:val="16"/>
      <w:lang w:val="en-GB"/>
    </w:rPr>
  </w:style>
  <w:style w:type="paragraph" w:styleId="af2">
    <w:name w:val="List Paragraph"/>
    <w:basedOn w:val="a1"/>
    <w:uiPriority w:val="34"/>
    <w:qFormat/>
    <w:rsid w:val="00504482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val="ru-RU"/>
    </w:rPr>
  </w:style>
  <w:style w:type="character" w:customStyle="1" w:styleId="10">
    <w:name w:val="Заголовок 1 Знак"/>
    <w:link w:val="1"/>
    <w:uiPriority w:val="9"/>
    <w:rsid w:val="00504482"/>
    <w:rPr>
      <w:rFonts w:ascii="Arial Black" w:hAnsi="Arial Black" w:cs="Arial"/>
      <w:bCs/>
      <w:color w:val="4F2D7F"/>
      <w:kern w:val="32"/>
      <w:sz w:val="19"/>
      <w:szCs w:val="28"/>
      <w:lang w:val="en-GB"/>
    </w:rPr>
  </w:style>
  <w:style w:type="character" w:customStyle="1" w:styleId="22">
    <w:name w:val="Заголовок 2 Знак"/>
    <w:link w:val="21"/>
    <w:uiPriority w:val="9"/>
    <w:rsid w:val="00504482"/>
    <w:rPr>
      <w:rFonts w:ascii="Arial Black" w:hAnsi="Arial Black" w:cs="Arial"/>
      <w:kern w:val="32"/>
      <w:sz w:val="19"/>
      <w:szCs w:val="24"/>
      <w:lang w:val="en-GB"/>
    </w:rPr>
  </w:style>
  <w:style w:type="paragraph" w:styleId="af3">
    <w:name w:val="No Spacing"/>
    <w:basedOn w:val="a1"/>
    <w:uiPriority w:val="1"/>
    <w:qFormat/>
    <w:rsid w:val="00504482"/>
    <w:pPr>
      <w:spacing w:after="160" w:line="259" w:lineRule="auto"/>
    </w:pPr>
    <w:rPr>
      <w:rFonts w:ascii="Arial" w:eastAsia="Calibri" w:hAnsi="Arial"/>
      <w:sz w:val="24"/>
      <w:szCs w:val="24"/>
      <w:lang w:val="ru-RU"/>
    </w:rPr>
  </w:style>
  <w:style w:type="character" w:customStyle="1" w:styleId="apple-converted-space">
    <w:name w:val="apple-converted-space"/>
    <w:rsid w:val="00504482"/>
  </w:style>
  <w:style w:type="character" w:styleId="af4">
    <w:name w:val="Strong"/>
    <w:uiPriority w:val="22"/>
    <w:qFormat/>
    <w:rsid w:val="00504482"/>
    <w:rPr>
      <w:b/>
      <w:bCs/>
      <w:lang w:val="en-GB"/>
    </w:rPr>
  </w:style>
  <w:style w:type="paragraph" w:styleId="af5">
    <w:name w:val="caption"/>
    <w:basedOn w:val="a1"/>
    <w:next w:val="a1"/>
    <w:uiPriority w:val="35"/>
    <w:unhideWhenUsed/>
    <w:qFormat/>
    <w:rsid w:val="00504482"/>
    <w:pPr>
      <w:spacing w:after="200"/>
    </w:pPr>
    <w:rPr>
      <w:rFonts w:ascii="Calibri" w:eastAsia="Calibri" w:hAnsi="Calibri" w:cs="Times New Roman"/>
      <w:i/>
      <w:iCs/>
      <w:color w:val="44546A"/>
      <w:sz w:val="18"/>
      <w:szCs w:val="18"/>
      <w:lang w:val="ru-RU"/>
    </w:rPr>
  </w:style>
  <w:style w:type="table" w:customStyle="1" w:styleId="PlainTable1">
    <w:name w:val="Plain Table 1"/>
    <w:basedOn w:val="a4"/>
    <w:uiPriority w:val="41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ListTable4Accent3">
    <w:name w:val="List Table 4 Accent 3"/>
    <w:basedOn w:val="a4"/>
    <w:uiPriority w:val="49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3">
    <w:name w:val="Grid Table 4 Accent 3"/>
    <w:basedOn w:val="a4"/>
    <w:uiPriority w:val="49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a7">
    <w:name w:val="Верхний колонтитул Знак"/>
    <w:basedOn w:val="a3"/>
    <w:link w:val="a6"/>
    <w:uiPriority w:val="99"/>
    <w:rsid w:val="00E02625"/>
    <w:rPr>
      <w:rFonts w:ascii="Arial" w:hAnsi="Arial" w:cs="Arial"/>
      <w:b/>
      <w:color w:val="747678"/>
      <w:sz w:val="16"/>
      <w:lang w:val="en-GB"/>
    </w:rPr>
  </w:style>
  <w:style w:type="character" w:customStyle="1" w:styleId="31">
    <w:name w:val="Заголовок 3 Знак"/>
    <w:basedOn w:val="a3"/>
    <w:link w:val="30"/>
    <w:uiPriority w:val="9"/>
    <w:rsid w:val="008247CA"/>
    <w:rPr>
      <w:rFonts w:ascii="Arial" w:hAnsi="Arial" w:cs="Arial"/>
      <w:bCs/>
      <w:kern w:val="32"/>
      <w:sz w:val="19"/>
      <w:szCs w:val="22"/>
      <w:lang w:val="en-GB"/>
    </w:rPr>
  </w:style>
  <w:style w:type="table" w:customStyle="1" w:styleId="TableGrid1">
    <w:name w:val="Table Grid1"/>
    <w:basedOn w:val="a4"/>
    <w:next w:val="aa"/>
    <w:uiPriority w:val="39"/>
    <w:rsid w:val="00B05ABE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1"/>
    <w:link w:val="HTML0"/>
    <w:uiPriority w:val="99"/>
    <w:unhideWhenUsed/>
    <w:rsid w:val="00B05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0">
    <w:name w:val="Стандартный HTML Знак"/>
    <w:basedOn w:val="a3"/>
    <w:link w:val="HTML"/>
    <w:uiPriority w:val="99"/>
    <w:rsid w:val="00B05ABE"/>
    <w:rPr>
      <w:rFonts w:ascii="Courier New" w:hAnsi="Courier New" w:cs="Courier New"/>
    </w:rPr>
  </w:style>
  <w:style w:type="character" w:styleId="af6">
    <w:name w:val="line number"/>
    <w:basedOn w:val="a3"/>
    <w:rsid w:val="005D38C1"/>
  </w:style>
  <w:style w:type="character" w:customStyle="1" w:styleId="a9">
    <w:name w:val="Нижний колонтитул Знак"/>
    <w:basedOn w:val="a3"/>
    <w:link w:val="a8"/>
    <w:uiPriority w:val="99"/>
    <w:rsid w:val="005D38C1"/>
    <w:rPr>
      <w:rFonts w:ascii="Arial" w:hAnsi="Arial" w:cs="Arial"/>
      <w:b/>
      <w:color w:val="747678"/>
      <w:sz w:val="13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D71EB"/>
    <w:rPr>
      <w:rFonts w:ascii="Garamond" w:hAnsi="Garamond" w:cs="Arial"/>
      <w:sz w:val="22"/>
      <w:lang w:val="en-GB"/>
    </w:rPr>
  </w:style>
  <w:style w:type="paragraph" w:styleId="1">
    <w:name w:val="heading 1"/>
    <w:basedOn w:val="a1"/>
    <w:next w:val="a2"/>
    <w:link w:val="10"/>
    <w:uiPriority w:val="9"/>
    <w:qFormat/>
    <w:rsid w:val="005D71EB"/>
    <w:pPr>
      <w:keepNext/>
      <w:spacing w:line="260" w:lineRule="atLeast"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1">
    <w:name w:val="heading 2"/>
    <w:basedOn w:val="1"/>
    <w:next w:val="a2"/>
    <w:link w:val="22"/>
    <w:uiPriority w:val="9"/>
    <w:qFormat/>
    <w:rsid w:val="005D71EB"/>
    <w:pPr>
      <w:outlineLvl w:val="1"/>
    </w:pPr>
    <w:rPr>
      <w:bCs w:val="0"/>
      <w:color w:val="auto"/>
      <w:szCs w:val="24"/>
    </w:rPr>
  </w:style>
  <w:style w:type="paragraph" w:styleId="30">
    <w:name w:val="heading 3"/>
    <w:basedOn w:val="21"/>
    <w:next w:val="a2"/>
    <w:link w:val="31"/>
    <w:uiPriority w:val="9"/>
    <w:qFormat/>
    <w:rsid w:val="005D71EB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0"/>
    <w:next w:val="a2"/>
    <w:uiPriority w:val="9"/>
    <w:qFormat/>
    <w:rsid w:val="005D71EB"/>
    <w:pPr>
      <w:outlineLvl w:val="3"/>
    </w:pPr>
    <w:rPr>
      <w:bCs w:val="0"/>
      <w:i/>
    </w:rPr>
  </w:style>
  <w:style w:type="paragraph" w:styleId="5">
    <w:name w:val="heading 5"/>
    <w:basedOn w:val="a1"/>
    <w:next w:val="a1"/>
    <w:uiPriority w:val="9"/>
    <w:qFormat/>
    <w:rsid w:val="005D71EB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uiPriority w:val="9"/>
    <w:qFormat/>
    <w:rsid w:val="005D71EB"/>
    <w:pPr>
      <w:numPr>
        <w:ilvl w:val="5"/>
        <w:numId w:val="9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uiPriority w:val="9"/>
    <w:qFormat/>
    <w:rsid w:val="005D71EB"/>
    <w:pPr>
      <w:numPr>
        <w:ilvl w:val="6"/>
        <w:numId w:val="9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uiPriority w:val="9"/>
    <w:qFormat/>
    <w:rsid w:val="005D71EB"/>
    <w:pPr>
      <w:numPr>
        <w:ilvl w:val="7"/>
        <w:numId w:val="9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uiPriority w:val="9"/>
    <w:qFormat/>
    <w:rsid w:val="005D71EB"/>
    <w:pPr>
      <w:numPr>
        <w:ilvl w:val="8"/>
        <w:numId w:val="9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5D71EB"/>
    <w:pPr>
      <w:spacing w:after="284" w:line="280" w:lineRule="atLeast"/>
    </w:pPr>
  </w:style>
  <w:style w:type="paragraph" w:styleId="a">
    <w:name w:val="List Bullet"/>
    <w:basedOn w:val="a1"/>
    <w:rsid w:val="005D71EB"/>
    <w:pPr>
      <w:numPr>
        <w:numId w:val="11"/>
      </w:numPr>
      <w:spacing w:after="20" w:line="280" w:lineRule="atLeast"/>
    </w:pPr>
  </w:style>
  <w:style w:type="paragraph" w:styleId="a0">
    <w:name w:val="List Number"/>
    <w:basedOn w:val="a1"/>
    <w:rsid w:val="005D71EB"/>
    <w:pPr>
      <w:numPr>
        <w:numId w:val="14"/>
      </w:numPr>
      <w:spacing w:after="284" w:line="280" w:lineRule="atLeast"/>
    </w:pPr>
  </w:style>
  <w:style w:type="paragraph" w:styleId="a6">
    <w:name w:val="header"/>
    <w:link w:val="a7"/>
    <w:uiPriority w:val="99"/>
    <w:rsid w:val="005D71EB"/>
    <w:pPr>
      <w:tabs>
        <w:tab w:val="right" w:pos="8562"/>
      </w:tabs>
    </w:pPr>
    <w:rPr>
      <w:rFonts w:ascii="Arial" w:hAnsi="Arial" w:cs="Arial"/>
      <w:b/>
      <w:color w:val="747678"/>
      <w:sz w:val="16"/>
      <w:lang w:val="en-GB"/>
    </w:rPr>
  </w:style>
  <w:style w:type="paragraph" w:styleId="a8">
    <w:name w:val="footer"/>
    <w:link w:val="a9"/>
    <w:uiPriority w:val="99"/>
    <w:rsid w:val="005D71EB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/>
    </w:rPr>
  </w:style>
  <w:style w:type="table" w:styleId="aa">
    <w:name w:val="Table Grid"/>
    <w:basedOn w:val="a4"/>
    <w:uiPriority w:val="39"/>
    <w:rsid w:val="000D61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Title">
    <w:name w:val="Appendix Title"/>
    <w:basedOn w:val="a1"/>
    <w:next w:val="a2"/>
    <w:rsid w:val="005D71EB"/>
    <w:pPr>
      <w:spacing w:after="2520"/>
    </w:pPr>
    <w:rPr>
      <w:bCs/>
      <w:kern w:val="28"/>
      <w:sz w:val="48"/>
      <w:szCs w:val="32"/>
    </w:rPr>
  </w:style>
  <w:style w:type="paragraph" w:styleId="ab">
    <w:name w:val="Title"/>
    <w:basedOn w:val="a1"/>
    <w:next w:val="a2"/>
    <w:qFormat/>
    <w:rsid w:val="005D71EB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c">
    <w:name w:val="Subtitle"/>
    <w:qFormat/>
    <w:rsid w:val="005D71EB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/>
    </w:rPr>
  </w:style>
  <w:style w:type="paragraph" w:styleId="2">
    <w:name w:val="List Bullet 2"/>
    <w:basedOn w:val="a1"/>
    <w:rsid w:val="005D71EB"/>
    <w:pPr>
      <w:numPr>
        <w:ilvl w:val="1"/>
        <w:numId w:val="11"/>
      </w:numPr>
      <w:spacing w:after="20" w:line="260" w:lineRule="atLeast"/>
    </w:pPr>
  </w:style>
  <w:style w:type="paragraph" w:styleId="20">
    <w:name w:val="List Number 2"/>
    <w:basedOn w:val="a1"/>
    <w:rsid w:val="005D71EB"/>
    <w:pPr>
      <w:numPr>
        <w:ilvl w:val="1"/>
        <w:numId w:val="14"/>
      </w:numPr>
      <w:spacing w:after="284" w:line="280" w:lineRule="atLeast"/>
    </w:pPr>
  </w:style>
  <w:style w:type="paragraph" w:styleId="3">
    <w:name w:val="List Number 3"/>
    <w:basedOn w:val="a1"/>
    <w:rsid w:val="005D71EB"/>
    <w:pPr>
      <w:numPr>
        <w:ilvl w:val="2"/>
        <w:numId w:val="14"/>
      </w:numPr>
      <w:spacing w:after="284" w:line="280" w:lineRule="atLeast"/>
    </w:pPr>
  </w:style>
  <w:style w:type="paragraph" w:customStyle="1" w:styleId="MarginNotes">
    <w:name w:val="Margin Notes"/>
    <w:rsid w:val="005D71EB"/>
    <w:rPr>
      <w:rFonts w:ascii="Arial" w:hAnsi="Arial" w:cs="Arial"/>
      <w:sz w:val="16"/>
      <w:lang w:val="en-GB"/>
    </w:rPr>
  </w:style>
  <w:style w:type="paragraph" w:customStyle="1" w:styleId="SectionTitle">
    <w:name w:val="Section Title"/>
    <w:next w:val="a2"/>
    <w:rsid w:val="005D71EB"/>
    <w:pPr>
      <w:spacing w:after="2520"/>
    </w:pPr>
    <w:rPr>
      <w:rFonts w:ascii="Garamond" w:hAnsi="Garamond" w:cs="Arial"/>
      <w:sz w:val="48"/>
      <w:lang w:val="en-GB"/>
    </w:rPr>
  </w:style>
  <w:style w:type="paragraph" w:customStyle="1" w:styleId="TableHeading">
    <w:name w:val="Table Heading"/>
    <w:rsid w:val="005D71EB"/>
    <w:rPr>
      <w:rFonts w:ascii="Arial" w:hAnsi="Arial" w:cs="Arial"/>
      <w:b/>
      <w:bCs/>
      <w:kern w:val="28"/>
      <w:sz w:val="16"/>
      <w:szCs w:val="32"/>
      <w:lang w:val="en-GB"/>
    </w:rPr>
  </w:style>
  <w:style w:type="paragraph" w:customStyle="1" w:styleId="TableText">
    <w:name w:val="Table Text"/>
    <w:rsid w:val="005D71EB"/>
    <w:rPr>
      <w:rFonts w:ascii="Arial" w:hAnsi="Arial" w:cs="Arial"/>
      <w:sz w:val="16"/>
      <w:lang w:val="en-GB"/>
    </w:rPr>
  </w:style>
  <w:style w:type="paragraph" w:customStyle="1" w:styleId="TintBoxTextBlack">
    <w:name w:val="Tint Box Text Black"/>
    <w:rsid w:val="005D71EB"/>
    <w:pPr>
      <w:spacing w:after="280" w:line="280" w:lineRule="atLeast"/>
    </w:pPr>
    <w:rPr>
      <w:rFonts w:ascii="Arial" w:hAnsi="Arial" w:cs="Arial"/>
      <w:b/>
      <w:lang w:val="en-GB"/>
    </w:rPr>
  </w:style>
  <w:style w:type="paragraph" w:customStyle="1" w:styleId="TintBoxTextWhite">
    <w:name w:val="Tint Box Text White"/>
    <w:basedOn w:val="TintBoxTextBlack"/>
    <w:rsid w:val="005D71EB"/>
    <w:rPr>
      <w:color w:val="FFFFFF"/>
    </w:rPr>
  </w:style>
  <w:style w:type="paragraph" w:styleId="11">
    <w:name w:val="toc 1"/>
    <w:next w:val="a1"/>
    <w:uiPriority w:val="39"/>
    <w:rsid w:val="005D71EB"/>
    <w:pPr>
      <w:tabs>
        <w:tab w:val="right" w:pos="8505"/>
      </w:tabs>
      <w:spacing w:before="165" w:after="100"/>
    </w:pPr>
    <w:rPr>
      <w:rFonts w:ascii="Arial" w:hAnsi="Arial" w:cs="Arial"/>
      <w:sz w:val="19"/>
      <w:lang w:val="en-GB"/>
    </w:rPr>
  </w:style>
  <w:style w:type="paragraph" w:styleId="23">
    <w:name w:val="toc 2"/>
    <w:next w:val="a1"/>
    <w:uiPriority w:val="39"/>
    <w:rsid w:val="005D71EB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/>
    </w:rPr>
  </w:style>
  <w:style w:type="paragraph" w:styleId="32">
    <w:name w:val="toc 3"/>
    <w:basedOn w:val="23"/>
    <w:next w:val="a1"/>
    <w:uiPriority w:val="39"/>
    <w:rsid w:val="005D71EB"/>
    <w:pPr>
      <w:ind w:left="403"/>
    </w:pPr>
  </w:style>
  <w:style w:type="paragraph" w:customStyle="1" w:styleId="Contents">
    <w:name w:val="Contents"/>
    <w:next w:val="a1"/>
    <w:rsid w:val="005D71EB"/>
    <w:pPr>
      <w:spacing w:after="2520" w:line="580" w:lineRule="atLeast"/>
    </w:pPr>
    <w:rPr>
      <w:rFonts w:ascii="Garamond" w:hAnsi="Garamond" w:cs="Arial"/>
      <w:sz w:val="66"/>
      <w:lang w:val="en-GB"/>
    </w:rPr>
  </w:style>
  <w:style w:type="character" w:styleId="ad">
    <w:name w:val="page number"/>
    <w:basedOn w:val="a3"/>
    <w:semiHidden/>
    <w:rsid w:val="00EA4301"/>
    <w:rPr>
      <w:lang w:val="en-GB"/>
    </w:rPr>
  </w:style>
  <w:style w:type="paragraph" w:customStyle="1" w:styleId="ChapterTitle">
    <w:name w:val="Chapter Title"/>
    <w:basedOn w:val="ac"/>
    <w:rsid w:val="005D71EB"/>
    <w:pPr>
      <w:pBdr>
        <w:bottom w:val="single" w:sz="4" w:space="5" w:color="auto"/>
      </w:pBdr>
    </w:pPr>
    <w:rPr>
      <w:sz w:val="20"/>
    </w:rPr>
  </w:style>
  <w:style w:type="paragraph" w:customStyle="1" w:styleId="AppendicesTitle">
    <w:name w:val="Appendices Title"/>
    <w:basedOn w:val="21"/>
    <w:next w:val="a1"/>
    <w:rsid w:val="005D71EB"/>
  </w:style>
  <w:style w:type="character" w:styleId="ae">
    <w:name w:val="Hyperlink"/>
    <w:uiPriority w:val="99"/>
    <w:rsid w:val="009261A6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rsid w:val="005D71EB"/>
    <w:rPr>
      <w:rFonts w:ascii="Arial Black" w:hAnsi="Arial Black" w:cs="Arial"/>
      <w:kern w:val="32"/>
      <w:sz w:val="18"/>
      <w:szCs w:val="24"/>
      <w:lang w:val="en-GB"/>
    </w:rPr>
  </w:style>
  <w:style w:type="paragraph" w:customStyle="1" w:styleId="ReferenceText">
    <w:name w:val="Reference Text"/>
    <w:rsid w:val="005D71EB"/>
    <w:rPr>
      <w:rFonts w:ascii="Arial" w:hAnsi="Arial" w:cs="Arial"/>
      <w:kern w:val="32"/>
      <w:sz w:val="18"/>
      <w:szCs w:val="24"/>
      <w:lang w:val="en-GB"/>
    </w:rPr>
  </w:style>
  <w:style w:type="paragraph" w:customStyle="1" w:styleId="Backpage">
    <w:name w:val="Back page"/>
    <w:rsid w:val="00B035A1"/>
    <w:rPr>
      <w:rFonts w:ascii="Arial Black" w:hAnsi="Arial Black" w:cs="Arial"/>
      <w:sz w:val="18"/>
      <w:lang w:val="en-GB"/>
    </w:rPr>
  </w:style>
  <w:style w:type="paragraph" w:customStyle="1" w:styleId="Copyright">
    <w:name w:val="Copyright"/>
    <w:semiHidden/>
    <w:rsid w:val="005D71EB"/>
    <w:pPr>
      <w:spacing w:line="220" w:lineRule="atLeast"/>
    </w:pPr>
    <w:rPr>
      <w:rFonts w:ascii="Garamond" w:hAnsi="Garamond" w:cs="Arial"/>
      <w:lang w:val="en-GB"/>
    </w:rPr>
  </w:style>
  <w:style w:type="paragraph" w:customStyle="1" w:styleId="TradingName">
    <w:name w:val="Trading Name"/>
    <w:semiHidden/>
    <w:rsid w:val="00CF076A"/>
    <w:pPr>
      <w:spacing w:line="180" w:lineRule="atLeast"/>
    </w:pPr>
    <w:rPr>
      <w:rFonts w:ascii="Arial Narrow" w:hAnsi="Arial Narrow" w:cs="Arial"/>
      <w:b/>
      <w:sz w:val="14"/>
      <w:lang w:val="en-GB"/>
    </w:rPr>
  </w:style>
  <w:style w:type="paragraph" w:customStyle="1" w:styleId="PartnerAddress">
    <w:name w:val="Partner Address"/>
    <w:semiHidden/>
    <w:rsid w:val="00CF076A"/>
    <w:rPr>
      <w:rFonts w:ascii="Arial Narrow" w:hAnsi="Arial Narrow" w:cs="Arial"/>
      <w:sz w:val="14"/>
      <w:lang w:val="en-GB"/>
    </w:rPr>
  </w:style>
  <w:style w:type="paragraph" w:customStyle="1" w:styleId="HalfLineBreak">
    <w:name w:val="Half Line Break"/>
    <w:semiHidden/>
    <w:rsid w:val="00CF076A"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/>
    </w:rPr>
  </w:style>
  <w:style w:type="paragraph" w:customStyle="1" w:styleId="LetterFooter">
    <w:name w:val="Letter Footer"/>
    <w:semiHidden/>
    <w:rsid w:val="00CF076A"/>
    <w:pPr>
      <w:spacing w:line="140" w:lineRule="atLeast"/>
    </w:pPr>
    <w:rPr>
      <w:rFonts w:ascii="Arial Narrow" w:hAnsi="Arial Narrow" w:cs="Arial"/>
      <w:sz w:val="11"/>
      <w:lang w:val="en-GB"/>
    </w:rPr>
  </w:style>
  <w:style w:type="paragraph" w:customStyle="1" w:styleId="LetterFooterTitle">
    <w:name w:val="Letter Footer Title"/>
    <w:next w:val="LetterFooter"/>
    <w:semiHidden/>
    <w:rsid w:val="00CF076A"/>
    <w:pPr>
      <w:spacing w:line="140" w:lineRule="atLeast"/>
    </w:pPr>
    <w:rPr>
      <w:rFonts w:ascii="Arial Narrow" w:hAnsi="Arial Narrow" w:cs="Arial"/>
      <w:b/>
      <w:sz w:val="11"/>
      <w:lang w:val="en-GB"/>
    </w:rPr>
  </w:style>
  <w:style w:type="paragraph" w:customStyle="1" w:styleId="LandscapeHeader">
    <w:name w:val="Landscape Header"/>
    <w:basedOn w:val="a6"/>
    <w:semiHidden/>
    <w:rsid w:val="005D71EB"/>
    <w:pPr>
      <w:tabs>
        <w:tab w:val="clear" w:pos="8562"/>
        <w:tab w:val="right" w:pos="13438"/>
      </w:tabs>
    </w:pPr>
  </w:style>
  <w:style w:type="paragraph" w:customStyle="1" w:styleId="ParagraphBullet">
    <w:name w:val="Paragraph Bullet"/>
    <w:basedOn w:val="a1"/>
    <w:rsid w:val="005D71EB"/>
    <w:pPr>
      <w:numPr>
        <w:numId w:val="18"/>
      </w:numPr>
      <w:spacing w:after="284" w:line="280" w:lineRule="atLeast"/>
    </w:pPr>
  </w:style>
  <w:style w:type="paragraph" w:customStyle="1" w:styleId="ParagraphBullet2">
    <w:name w:val="Paragraph Bullet 2"/>
    <w:basedOn w:val="a1"/>
    <w:rsid w:val="005D71EB"/>
    <w:pPr>
      <w:numPr>
        <w:ilvl w:val="1"/>
        <w:numId w:val="18"/>
      </w:numPr>
      <w:spacing w:after="284" w:line="280" w:lineRule="atLeast"/>
    </w:pPr>
  </w:style>
  <w:style w:type="paragraph" w:customStyle="1" w:styleId="MarginNotesHeading">
    <w:name w:val="Margin Notes Heading"/>
    <w:basedOn w:val="MarginNotes"/>
    <w:rsid w:val="005D71EB"/>
    <w:rPr>
      <w:b/>
    </w:rPr>
  </w:style>
  <w:style w:type="paragraph" w:styleId="24">
    <w:name w:val="Quote"/>
    <w:basedOn w:val="a2"/>
    <w:qFormat/>
    <w:rsid w:val="005D71EB"/>
    <w:pPr>
      <w:spacing w:line="340" w:lineRule="atLeast"/>
    </w:pPr>
    <w:rPr>
      <w:sz w:val="28"/>
    </w:rPr>
  </w:style>
  <w:style w:type="paragraph" w:customStyle="1" w:styleId="AppendixTitleSpan">
    <w:name w:val="Appendix Title Span"/>
    <w:basedOn w:val="AppendixTitle"/>
    <w:rsid w:val="00F955B0"/>
    <w:pPr>
      <w:framePr w:w="8562" w:wrap="around" w:vAnchor="text" w:hAnchor="margin" w:y="1"/>
    </w:pPr>
  </w:style>
  <w:style w:type="paragraph" w:customStyle="1" w:styleId="SectionTitleSpan">
    <w:name w:val="Section Title Span"/>
    <w:basedOn w:val="SectionTitle"/>
    <w:next w:val="a2"/>
    <w:rsid w:val="002B0BE1"/>
    <w:pPr>
      <w:framePr w:w="8562" w:wrap="around" w:vAnchor="text" w:hAnchor="margin" w:y="1"/>
    </w:pPr>
  </w:style>
  <w:style w:type="paragraph" w:customStyle="1" w:styleId="ContactDetails">
    <w:name w:val="Contact Details"/>
    <w:rsid w:val="005D71EB"/>
    <w:rPr>
      <w:rFonts w:ascii="Arial" w:hAnsi="Arial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rsid w:val="005D71EB"/>
    <w:rPr>
      <w:b/>
    </w:rPr>
  </w:style>
  <w:style w:type="paragraph" w:styleId="af">
    <w:name w:val="macro"/>
    <w:semiHidden/>
    <w:rsid w:val="005D7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AppendixTitleLandscapeSpan">
    <w:name w:val="Appendix Title Landscape Span"/>
    <w:basedOn w:val="AppendixTitleSpan"/>
    <w:next w:val="a2"/>
    <w:rsid w:val="006437F3"/>
    <w:pPr>
      <w:framePr w:w="13495" w:wrap="around"/>
    </w:pPr>
  </w:style>
  <w:style w:type="paragraph" w:customStyle="1" w:styleId="SectionTitleLandscapeSpan">
    <w:name w:val="Section Title Landscape Span"/>
    <w:basedOn w:val="SectionTitleSpan"/>
    <w:next w:val="a2"/>
    <w:rsid w:val="006437F3"/>
    <w:pPr>
      <w:framePr w:w="13495" w:wrap="around"/>
    </w:pPr>
  </w:style>
  <w:style w:type="paragraph" w:customStyle="1" w:styleId="NumberedHeading1">
    <w:name w:val="Numbered Heading 1"/>
    <w:next w:val="a2"/>
    <w:rsid w:val="005D71EB"/>
    <w:pPr>
      <w:numPr>
        <w:numId w:val="16"/>
      </w:numPr>
      <w:spacing w:line="260" w:lineRule="atLeast"/>
    </w:pPr>
    <w:rPr>
      <w:rFonts w:ascii="Arial Black" w:hAnsi="Arial Black" w:cs="Arial"/>
      <w:color w:val="4B217E"/>
      <w:sz w:val="19"/>
      <w:lang w:val="en-GB"/>
    </w:rPr>
  </w:style>
  <w:style w:type="paragraph" w:customStyle="1" w:styleId="NumberedHeading2">
    <w:name w:val="Numbered Heading 2"/>
    <w:next w:val="a2"/>
    <w:rsid w:val="005D71EB"/>
    <w:pPr>
      <w:numPr>
        <w:ilvl w:val="1"/>
        <w:numId w:val="16"/>
      </w:numPr>
      <w:spacing w:line="260" w:lineRule="atLeast"/>
    </w:pPr>
    <w:rPr>
      <w:rFonts w:ascii="Arial Black" w:hAnsi="Arial Black" w:cs="Arial"/>
      <w:color w:val="4B217E"/>
      <w:sz w:val="19"/>
      <w:lang w:val="en-GB"/>
    </w:rPr>
  </w:style>
  <w:style w:type="paragraph" w:styleId="af0">
    <w:name w:val="Balloon Text"/>
    <w:basedOn w:val="a1"/>
    <w:link w:val="af1"/>
    <w:rsid w:val="008B66A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B66AE"/>
    <w:rPr>
      <w:rFonts w:ascii="Tahoma" w:hAnsi="Tahoma" w:cs="Tahoma"/>
      <w:sz w:val="16"/>
      <w:szCs w:val="16"/>
      <w:lang w:val="en-GB"/>
    </w:rPr>
  </w:style>
  <w:style w:type="paragraph" w:styleId="af2">
    <w:name w:val="List Paragraph"/>
    <w:basedOn w:val="a1"/>
    <w:uiPriority w:val="34"/>
    <w:qFormat/>
    <w:rsid w:val="00504482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val="ru-RU"/>
    </w:rPr>
  </w:style>
  <w:style w:type="character" w:customStyle="1" w:styleId="10">
    <w:name w:val="Заголовок 1 Знак"/>
    <w:link w:val="1"/>
    <w:uiPriority w:val="9"/>
    <w:rsid w:val="00504482"/>
    <w:rPr>
      <w:rFonts w:ascii="Arial Black" w:hAnsi="Arial Black" w:cs="Arial"/>
      <w:bCs/>
      <w:color w:val="4F2D7F"/>
      <w:kern w:val="32"/>
      <w:sz w:val="19"/>
      <w:szCs w:val="28"/>
      <w:lang w:val="en-GB"/>
    </w:rPr>
  </w:style>
  <w:style w:type="character" w:customStyle="1" w:styleId="22">
    <w:name w:val="Заголовок 2 Знак"/>
    <w:link w:val="21"/>
    <w:uiPriority w:val="9"/>
    <w:rsid w:val="00504482"/>
    <w:rPr>
      <w:rFonts w:ascii="Arial Black" w:hAnsi="Arial Black" w:cs="Arial"/>
      <w:kern w:val="32"/>
      <w:sz w:val="19"/>
      <w:szCs w:val="24"/>
      <w:lang w:val="en-GB"/>
    </w:rPr>
  </w:style>
  <w:style w:type="paragraph" w:styleId="af3">
    <w:name w:val="No Spacing"/>
    <w:basedOn w:val="a1"/>
    <w:uiPriority w:val="1"/>
    <w:qFormat/>
    <w:rsid w:val="00504482"/>
    <w:pPr>
      <w:spacing w:after="160" w:line="259" w:lineRule="auto"/>
    </w:pPr>
    <w:rPr>
      <w:rFonts w:ascii="Arial" w:eastAsia="Calibri" w:hAnsi="Arial"/>
      <w:sz w:val="24"/>
      <w:szCs w:val="24"/>
      <w:lang w:val="ru-RU"/>
    </w:rPr>
  </w:style>
  <w:style w:type="character" w:customStyle="1" w:styleId="apple-converted-space">
    <w:name w:val="apple-converted-space"/>
    <w:rsid w:val="00504482"/>
  </w:style>
  <w:style w:type="character" w:styleId="af4">
    <w:name w:val="Strong"/>
    <w:uiPriority w:val="22"/>
    <w:qFormat/>
    <w:rsid w:val="00504482"/>
    <w:rPr>
      <w:b/>
      <w:bCs/>
      <w:lang w:val="en-GB"/>
    </w:rPr>
  </w:style>
  <w:style w:type="paragraph" w:styleId="af5">
    <w:name w:val="caption"/>
    <w:basedOn w:val="a1"/>
    <w:next w:val="a1"/>
    <w:uiPriority w:val="35"/>
    <w:unhideWhenUsed/>
    <w:qFormat/>
    <w:rsid w:val="00504482"/>
    <w:pPr>
      <w:spacing w:after="200"/>
    </w:pPr>
    <w:rPr>
      <w:rFonts w:ascii="Calibri" w:eastAsia="Calibri" w:hAnsi="Calibri" w:cs="Times New Roman"/>
      <w:i/>
      <w:iCs/>
      <w:color w:val="44546A"/>
      <w:sz w:val="18"/>
      <w:szCs w:val="18"/>
      <w:lang w:val="ru-RU"/>
    </w:rPr>
  </w:style>
  <w:style w:type="table" w:customStyle="1" w:styleId="PlainTable1">
    <w:name w:val="Plain Table 1"/>
    <w:basedOn w:val="a4"/>
    <w:uiPriority w:val="41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ListTable4Accent3">
    <w:name w:val="List Table 4 Accent 3"/>
    <w:basedOn w:val="a4"/>
    <w:uiPriority w:val="49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3">
    <w:name w:val="Grid Table 4 Accent 3"/>
    <w:basedOn w:val="a4"/>
    <w:uiPriority w:val="49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a7">
    <w:name w:val="Верхний колонтитул Знак"/>
    <w:basedOn w:val="a3"/>
    <w:link w:val="a6"/>
    <w:uiPriority w:val="99"/>
    <w:rsid w:val="00E02625"/>
    <w:rPr>
      <w:rFonts w:ascii="Arial" w:hAnsi="Arial" w:cs="Arial"/>
      <w:b/>
      <w:color w:val="747678"/>
      <w:sz w:val="16"/>
      <w:lang w:val="en-GB"/>
    </w:rPr>
  </w:style>
  <w:style w:type="character" w:customStyle="1" w:styleId="31">
    <w:name w:val="Заголовок 3 Знак"/>
    <w:basedOn w:val="a3"/>
    <w:link w:val="30"/>
    <w:uiPriority w:val="9"/>
    <w:rsid w:val="008247CA"/>
    <w:rPr>
      <w:rFonts w:ascii="Arial" w:hAnsi="Arial" w:cs="Arial"/>
      <w:bCs/>
      <w:kern w:val="32"/>
      <w:sz w:val="19"/>
      <w:szCs w:val="22"/>
      <w:lang w:val="en-GB"/>
    </w:rPr>
  </w:style>
  <w:style w:type="table" w:customStyle="1" w:styleId="TableGrid1">
    <w:name w:val="Table Grid1"/>
    <w:basedOn w:val="a4"/>
    <w:next w:val="aa"/>
    <w:uiPriority w:val="39"/>
    <w:rsid w:val="00B05ABE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1"/>
    <w:link w:val="HTML0"/>
    <w:uiPriority w:val="99"/>
    <w:unhideWhenUsed/>
    <w:rsid w:val="00B05A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0">
    <w:name w:val="Стандартный HTML Знак"/>
    <w:basedOn w:val="a3"/>
    <w:link w:val="HTML"/>
    <w:uiPriority w:val="99"/>
    <w:rsid w:val="00B05ABE"/>
    <w:rPr>
      <w:rFonts w:ascii="Courier New" w:hAnsi="Courier New" w:cs="Courier New"/>
    </w:rPr>
  </w:style>
  <w:style w:type="character" w:styleId="af6">
    <w:name w:val="line number"/>
    <w:basedOn w:val="a3"/>
    <w:rsid w:val="005D38C1"/>
  </w:style>
  <w:style w:type="character" w:customStyle="1" w:styleId="a9">
    <w:name w:val="Нижний колонтитул Знак"/>
    <w:basedOn w:val="a3"/>
    <w:link w:val="a8"/>
    <w:uiPriority w:val="99"/>
    <w:rsid w:val="005D38C1"/>
    <w:rPr>
      <w:rFonts w:ascii="Arial" w:hAnsi="Arial" w:cs="Arial"/>
      <w:b/>
      <w:color w:val="747678"/>
      <w:sz w:val="1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8.jp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footnotes" Target="footnotes.xml"/><Relationship Id="rId12" Type="http://schemas.openxmlformats.org/officeDocument/2006/relationships/hyperlink" Target="http://&#1089;&#1077;&#1088;&#1074;&#1077;&#1088;_&#1087;&#1088;&#1080;&#1083;&#1086;&#1078;&#1077;&#1085;&#1080;&#1081;" TargetMode="External"/><Relationship Id="rId17" Type="http://schemas.openxmlformats.org/officeDocument/2006/relationships/image" Target="media/image7.jp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6.jp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5.jp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ladislav.Muradyan\AppData\Roaming\Microsoft\Templates\GT%20Report_A4_GT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63FFB-BFAB-4E4C-8D92-FE4B3417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GT Report_A4_GTI.dot</Template>
  <TotalTime>79</TotalTime>
  <Pages>17</Pages>
  <Words>2801</Words>
  <Characters>21038</Characters>
  <Application>Microsoft Office Word</Application>
  <DocSecurity>0</DocSecurity>
  <Lines>175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Grant Thornton</Company>
  <LinksUpToDate>false</LinksUpToDate>
  <CharactersWithSpaces>23792</CharactersWithSpaces>
  <SharedDoc>false</SharedDoc>
  <HLinks>
    <vt:vector size="12" baseType="variant">
      <vt:variant>
        <vt:i4>1114167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_Toc185916213</vt:lpwstr>
      </vt:variant>
      <vt:variant>
        <vt:i4>1114167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_Toc185916212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Naira Derdzyan</dc:creator>
  <cp:lastModifiedBy>Admin</cp:lastModifiedBy>
  <cp:revision>29</cp:revision>
  <cp:lastPrinted>2017-02-24T13:36:00Z</cp:lastPrinted>
  <dcterms:created xsi:type="dcterms:W3CDTF">2016-10-31T17:53:00Z</dcterms:created>
  <dcterms:modified xsi:type="dcterms:W3CDTF">2017-02-28T07:43:00Z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Report</vt:lpwstr>
  </property>
</Properties>
</file>